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3545"/>
        <w:gridCol w:w="6379"/>
      </w:tblGrid>
      <w:tr w:rsidR="00204E5B" w:rsidRPr="001860E2" w:rsidTr="009055AE">
        <w:trPr>
          <w:trHeight w:val="1573"/>
        </w:trPr>
        <w:tc>
          <w:tcPr>
            <w:tcW w:w="3545" w:type="dxa"/>
          </w:tcPr>
          <w:p w:rsidR="00204E5B" w:rsidRPr="001860E2" w:rsidRDefault="00204E5B" w:rsidP="009055AE">
            <w:pPr>
              <w:jc w:val="center"/>
              <w:rPr>
                <w:rFonts w:ascii="Times New Roman" w:hAnsi="Times New Roman"/>
                <w:sz w:val="28"/>
                <w:szCs w:val="28"/>
              </w:rPr>
            </w:pPr>
            <w:r w:rsidRPr="001860E2">
              <w:rPr>
                <w:rFonts w:ascii="Times New Roman" w:hAnsi="Times New Roman"/>
                <w:sz w:val="28"/>
                <w:szCs w:val="28"/>
              </w:rPr>
              <w:t>UBND TỈNH HÀ TĨNH</w:t>
            </w:r>
          </w:p>
          <w:p w:rsidR="00204E5B" w:rsidRPr="001860E2" w:rsidRDefault="00204E5B" w:rsidP="009055AE">
            <w:pPr>
              <w:jc w:val="center"/>
              <w:rPr>
                <w:rFonts w:ascii="Times New Roman" w:hAnsi="Times New Roman"/>
                <w:b/>
                <w:bCs/>
                <w:sz w:val="28"/>
                <w:szCs w:val="28"/>
              </w:rPr>
            </w:pPr>
            <w:r w:rsidRPr="001860E2">
              <w:rPr>
                <w:rFonts w:ascii="Times New Roman" w:hAnsi="Times New Roman"/>
                <w:b/>
                <w:bCs/>
                <w:sz w:val="28"/>
                <w:szCs w:val="28"/>
              </w:rPr>
              <w:t>SỞ TÀI CHÍNH</w:t>
            </w:r>
          </w:p>
          <w:p w:rsidR="00204E5B" w:rsidRPr="001860E2" w:rsidRDefault="00E83848" w:rsidP="009055AE">
            <w:pPr>
              <w:jc w:val="center"/>
              <w:rPr>
                <w:rFonts w:ascii="Times New Roman" w:hAnsi="Times New Roman"/>
                <w:sz w:val="28"/>
                <w:szCs w:val="28"/>
              </w:rPr>
            </w:pPr>
            <w:r>
              <w:rPr>
                <w:noProof/>
              </w:rPr>
              <w:pict>
                <v:line id="Straight Connector 2" o:spid="_x0000_s1026" style="position:absolute;left:0;text-align:left;z-index:1;visibility:visible;mso-wrap-distance-top:-1e-4mm;mso-wrap-distance-bottom:-1e-4mm" from="48.9pt,2.45pt" to="11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"/>
              </w:pict>
            </w:r>
          </w:p>
          <w:p w:rsidR="00204E5B" w:rsidRPr="001860E2" w:rsidRDefault="00204E5B" w:rsidP="00C76B80">
            <w:pPr>
              <w:jc w:val="center"/>
              <w:rPr>
                <w:rFonts w:ascii="Times New Roman" w:hAnsi="Times New Roman"/>
                <w:sz w:val="28"/>
                <w:szCs w:val="28"/>
              </w:rPr>
            </w:pPr>
            <w:r w:rsidRPr="001860E2">
              <w:rPr>
                <w:rFonts w:ascii="Times New Roman" w:hAnsi="Times New Roman"/>
                <w:sz w:val="28"/>
                <w:szCs w:val="28"/>
              </w:rPr>
              <w:t xml:space="preserve">Số: </w:t>
            </w:r>
            <w:r w:rsidR="00C76B80">
              <w:rPr>
                <w:rFonts w:ascii="Times New Roman" w:hAnsi="Times New Roman"/>
                <w:sz w:val="28"/>
                <w:szCs w:val="28"/>
              </w:rPr>
              <w:t>3460</w:t>
            </w:r>
            <w:bookmarkStart w:id="0" w:name="_GoBack"/>
            <w:bookmarkEnd w:id="0"/>
            <w:r w:rsidR="00B55B04">
              <w:rPr>
                <w:rFonts w:ascii="Times New Roman" w:hAnsi="Times New Roman"/>
                <w:sz w:val="28"/>
                <w:szCs w:val="28"/>
              </w:rPr>
              <w:t xml:space="preserve"> </w:t>
            </w:r>
            <w:r>
              <w:rPr>
                <w:rFonts w:ascii="Times New Roman" w:hAnsi="Times New Roman"/>
                <w:sz w:val="28"/>
                <w:szCs w:val="28"/>
              </w:rPr>
              <w:t xml:space="preserve"> </w:t>
            </w:r>
            <w:r w:rsidRPr="001860E2">
              <w:rPr>
                <w:rFonts w:ascii="Times New Roman" w:hAnsi="Times New Roman"/>
                <w:sz w:val="28"/>
                <w:szCs w:val="28"/>
              </w:rPr>
              <w:t>/BC-STC</w:t>
            </w:r>
          </w:p>
        </w:tc>
        <w:tc>
          <w:tcPr>
            <w:tcW w:w="6379" w:type="dxa"/>
          </w:tcPr>
          <w:p w:rsidR="00204E5B" w:rsidRPr="001860E2" w:rsidRDefault="00204E5B" w:rsidP="009055AE">
            <w:pPr>
              <w:jc w:val="center"/>
              <w:rPr>
                <w:rFonts w:ascii="Times New Roman" w:hAnsi="Times New Roman"/>
                <w:b/>
                <w:bCs/>
                <w:sz w:val="28"/>
                <w:szCs w:val="28"/>
              </w:rPr>
            </w:pPr>
            <w:r w:rsidRPr="001860E2">
              <w:rPr>
                <w:rFonts w:ascii="Times New Roman" w:hAnsi="Times New Roman"/>
                <w:b/>
                <w:bCs/>
                <w:sz w:val="28"/>
                <w:szCs w:val="28"/>
              </w:rPr>
              <w:t xml:space="preserve">CỘNG HOÀ XÃ HỘI CHỦ NGHĨA VIỆT </w:t>
            </w:r>
            <w:smartTag w:uri="urn:schemas-microsoft-com:office:smarttags" w:element="country-region">
              <w:smartTag w:uri="urn:schemas-microsoft-com:office:smarttags" w:element="place">
                <w:r w:rsidRPr="001860E2">
                  <w:rPr>
                    <w:rFonts w:ascii="Times New Roman" w:hAnsi="Times New Roman"/>
                    <w:b/>
                    <w:bCs/>
                    <w:sz w:val="28"/>
                    <w:szCs w:val="28"/>
                  </w:rPr>
                  <w:t>NAM</w:t>
                </w:r>
              </w:smartTag>
            </w:smartTag>
          </w:p>
          <w:p w:rsidR="00204E5B" w:rsidRPr="001860E2" w:rsidRDefault="00204E5B" w:rsidP="009055AE">
            <w:pPr>
              <w:jc w:val="center"/>
              <w:rPr>
                <w:rFonts w:ascii="Times New Roman" w:hAnsi="Times New Roman"/>
                <w:b/>
                <w:bCs/>
                <w:sz w:val="28"/>
                <w:szCs w:val="28"/>
              </w:rPr>
            </w:pPr>
            <w:r w:rsidRPr="001860E2">
              <w:rPr>
                <w:rFonts w:ascii="Times New Roman" w:hAnsi="Times New Roman"/>
                <w:b/>
                <w:bCs/>
                <w:sz w:val="28"/>
                <w:szCs w:val="28"/>
              </w:rPr>
              <w:t>Độc lập - Tự do - Hạnh phúc</w:t>
            </w:r>
          </w:p>
          <w:p w:rsidR="00204E5B" w:rsidRPr="001860E2" w:rsidRDefault="00E83848" w:rsidP="009055AE">
            <w:pPr>
              <w:jc w:val="center"/>
              <w:rPr>
                <w:rFonts w:ascii="Times New Roman" w:hAnsi="Times New Roman"/>
                <w:i/>
                <w:iCs/>
                <w:sz w:val="28"/>
                <w:szCs w:val="28"/>
              </w:rPr>
            </w:pPr>
            <w:r>
              <w:rPr>
                <w:noProof/>
              </w:rPr>
              <w:pict>
                <v:line id="Line 3" o:spid="_x0000_s1027" style="position:absolute;left:0;text-align:left;z-index:2;visibility:visible;mso-wrap-distance-top:-1e-4mm;mso-wrap-distance-bottom:-1e-4mm" from="74.2pt,3.9pt" to="2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M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"/>
              </w:pict>
            </w:r>
          </w:p>
          <w:p w:rsidR="00204E5B" w:rsidRPr="001860E2" w:rsidRDefault="00204E5B" w:rsidP="003C45CA">
            <w:pPr>
              <w:jc w:val="center"/>
              <w:rPr>
                <w:rFonts w:ascii="Times New Roman" w:hAnsi="Times New Roman"/>
                <w:b/>
                <w:bCs/>
                <w:sz w:val="28"/>
                <w:szCs w:val="28"/>
              </w:rPr>
            </w:pPr>
            <w:r>
              <w:rPr>
                <w:rFonts w:ascii="Times New Roman" w:hAnsi="Times New Roman"/>
                <w:i/>
                <w:iCs/>
                <w:sz w:val="28"/>
                <w:szCs w:val="28"/>
              </w:rPr>
              <w:t xml:space="preserve">Hà Tĩnh, ngày 07 </w:t>
            </w:r>
            <w:r w:rsidRPr="001860E2">
              <w:rPr>
                <w:rFonts w:ascii="Times New Roman" w:hAnsi="Times New Roman"/>
                <w:i/>
                <w:iCs/>
                <w:sz w:val="28"/>
                <w:szCs w:val="28"/>
              </w:rPr>
              <w:t xml:space="preserve">tháng </w:t>
            </w:r>
            <w:r>
              <w:rPr>
                <w:rFonts w:ascii="Times New Roman" w:hAnsi="Times New Roman"/>
                <w:i/>
                <w:iCs/>
                <w:sz w:val="28"/>
                <w:szCs w:val="28"/>
              </w:rPr>
              <w:t>9</w:t>
            </w:r>
            <w:r w:rsidRPr="001860E2">
              <w:rPr>
                <w:rFonts w:ascii="Times New Roman" w:hAnsi="Times New Roman"/>
                <w:i/>
                <w:iCs/>
                <w:sz w:val="28"/>
                <w:szCs w:val="28"/>
              </w:rPr>
              <w:t xml:space="preserve"> năm 201</w:t>
            </w:r>
            <w:r>
              <w:rPr>
                <w:rFonts w:ascii="Times New Roman" w:hAnsi="Times New Roman"/>
                <w:i/>
                <w:iCs/>
                <w:sz w:val="28"/>
                <w:szCs w:val="28"/>
              </w:rPr>
              <w:t>8</w:t>
            </w:r>
          </w:p>
        </w:tc>
      </w:tr>
    </w:tbl>
    <w:p w:rsidR="00204E5B" w:rsidRPr="00133F00" w:rsidRDefault="00204E5B" w:rsidP="00133F00"/>
    <w:p w:rsidR="00204E5B" w:rsidRDefault="00204E5B" w:rsidP="00993D0D">
      <w:pPr>
        <w:spacing w:line="120" w:lineRule="auto"/>
        <w:jc w:val="center"/>
        <w:rPr>
          <w:rFonts w:ascii="Times New Roman" w:hAnsi="Times New Roman"/>
          <w:b/>
          <w:bCs/>
          <w:sz w:val="28"/>
          <w:szCs w:val="28"/>
        </w:rPr>
      </w:pPr>
    </w:p>
    <w:p w:rsidR="00204E5B" w:rsidRPr="00CE7FBA" w:rsidRDefault="00204E5B" w:rsidP="00436CAC">
      <w:pPr>
        <w:jc w:val="center"/>
        <w:rPr>
          <w:rFonts w:ascii="Times New Roman" w:hAnsi="Times New Roman"/>
          <w:b/>
          <w:bCs/>
          <w:sz w:val="28"/>
          <w:szCs w:val="28"/>
        </w:rPr>
      </w:pPr>
      <w:r w:rsidRPr="00CE7FBA">
        <w:rPr>
          <w:rFonts w:ascii="Times New Roman" w:hAnsi="Times New Roman"/>
          <w:b/>
          <w:bCs/>
          <w:sz w:val="28"/>
          <w:szCs w:val="28"/>
        </w:rPr>
        <w:t>BÁO CÁO</w:t>
      </w:r>
    </w:p>
    <w:p w:rsidR="00204E5B" w:rsidRDefault="00204E5B" w:rsidP="00436CAC">
      <w:pPr>
        <w:jc w:val="center"/>
        <w:rPr>
          <w:rFonts w:ascii="Times New Roman" w:hAnsi="Times New Roman"/>
          <w:b/>
          <w:bCs/>
          <w:sz w:val="26"/>
          <w:szCs w:val="26"/>
        </w:rPr>
      </w:pPr>
      <w:r>
        <w:rPr>
          <w:rFonts w:ascii="Times New Roman" w:hAnsi="Times New Roman"/>
          <w:b/>
          <w:bCs/>
          <w:sz w:val="26"/>
          <w:szCs w:val="26"/>
        </w:rPr>
        <w:t xml:space="preserve">TÌNH HÌNH </w:t>
      </w:r>
      <w:r w:rsidRPr="00CE7FBA">
        <w:rPr>
          <w:rFonts w:ascii="Times New Roman" w:hAnsi="Times New Roman"/>
          <w:b/>
          <w:bCs/>
          <w:sz w:val="26"/>
          <w:szCs w:val="26"/>
        </w:rPr>
        <w:t xml:space="preserve">THỰC HIỆN NHIỆM VỤ TÀI CHÍNH, NGÂN SÁCH </w:t>
      </w:r>
      <w:r>
        <w:rPr>
          <w:rFonts w:ascii="Times New Roman" w:hAnsi="Times New Roman"/>
          <w:b/>
          <w:bCs/>
          <w:sz w:val="26"/>
          <w:szCs w:val="26"/>
        </w:rPr>
        <w:t>8</w:t>
      </w:r>
      <w:r w:rsidRPr="00CE7FBA">
        <w:rPr>
          <w:rFonts w:ascii="Times New Roman" w:hAnsi="Times New Roman"/>
          <w:b/>
          <w:bCs/>
          <w:sz w:val="26"/>
          <w:szCs w:val="26"/>
        </w:rPr>
        <w:t xml:space="preserve"> THÁNG ĐẦU NĂM; NHIỆM VỤ</w:t>
      </w:r>
      <w:r>
        <w:rPr>
          <w:rFonts w:ascii="Times New Roman" w:hAnsi="Times New Roman"/>
          <w:b/>
          <w:bCs/>
          <w:sz w:val="26"/>
          <w:szCs w:val="26"/>
        </w:rPr>
        <w:t>,</w:t>
      </w:r>
      <w:r w:rsidRPr="00CE7FBA">
        <w:rPr>
          <w:rFonts w:ascii="Times New Roman" w:hAnsi="Times New Roman"/>
          <w:b/>
          <w:bCs/>
          <w:sz w:val="26"/>
          <w:szCs w:val="26"/>
        </w:rPr>
        <w:t xml:space="preserve"> GIẢI PHÁP </w:t>
      </w:r>
      <w:r>
        <w:rPr>
          <w:rFonts w:ascii="Times New Roman" w:hAnsi="Times New Roman"/>
          <w:b/>
          <w:bCs/>
          <w:sz w:val="26"/>
          <w:szCs w:val="26"/>
        </w:rPr>
        <w:t>CÁC THÁNG CUỐI NĂM</w:t>
      </w:r>
    </w:p>
    <w:p w:rsidR="00204E5B" w:rsidRPr="004673DF" w:rsidRDefault="00204E5B" w:rsidP="00436CAC">
      <w:pPr>
        <w:jc w:val="center"/>
        <w:rPr>
          <w:rFonts w:ascii="Times New Roman" w:hAnsi="Times New Roman"/>
          <w:bCs/>
          <w:i/>
          <w:sz w:val="28"/>
          <w:szCs w:val="28"/>
        </w:rPr>
      </w:pPr>
      <w:r w:rsidRPr="004673DF">
        <w:rPr>
          <w:rFonts w:ascii="Times New Roman" w:hAnsi="Times New Roman"/>
          <w:bCs/>
          <w:i/>
          <w:sz w:val="28"/>
          <w:szCs w:val="28"/>
        </w:rPr>
        <w:t>(Báo cáo tại hội nghị giao ban thường kỳ khối huyện xã năm 2018)</w:t>
      </w:r>
    </w:p>
    <w:p w:rsidR="00204E5B" w:rsidRDefault="00E83848" w:rsidP="00436CAC">
      <w:pPr>
        <w:jc w:val="center"/>
      </w:pPr>
      <w:r>
        <w:rPr>
          <w:noProof/>
        </w:rPr>
        <w:pict>
          <v:line id="Line 4" o:spid="_x0000_s1028" style="position:absolute;left:0;text-align:left;z-index:3;visibility:visible;mso-wrap-distance-top:-1e-4mm;mso-wrap-distance-bottom:-1e-4mm" from="170pt,10.7pt" to="29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"/>
        </w:pict>
      </w:r>
    </w:p>
    <w:p w:rsidR="00204E5B" w:rsidRDefault="00204E5B" w:rsidP="00F6164D">
      <w:pPr>
        <w:spacing w:line="276" w:lineRule="auto"/>
        <w:ind w:firstLine="720"/>
        <w:jc w:val="both"/>
        <w:rPr>
          <w:rFonts w:ascii="Times New Roman" w:hAnsi="Times New Roman"/>
          <w:sz w:val="28"/>
          <w:szCs w:val="28"/>
          <w:lang w:val="es-NI"/>
        </w:rPr>
      </w:pPr>
    </w:p>
    <w:p w:rsidR="00204E5B" w:rsidRPr="00C50661" w:rsidRDefault="00204E5B" w:rsidP="00436CAC">
      <w:pPr>
        <w:ind w:firstLine="720"/>
        <w:jc w:val="center"/>
        <w:rPr>
          <w:rFonts w:ascii="Times New Roman" w:hAnsi="Times New Roman"/>
          <w:sz w:val="28"/>
          <w:szCs w:val="28"/>
          <w:lang w:val="es-NI"/>
        </w:rPr>
      </w:pPr>
      <w:r w:rsidRPr="00C50661">
        <w:rPr>
          <w:rFonts w:ascii="Times New Roman" w:hAnsi="Times New Roman"/>
          <w:b/>
          <w:sz w:val="28"/>
          <w:szCs w:val="28"/>
          <w:lang w:val="es-NI"/>
        </w:rPr>
        <w:t>PHẦN THỨ NHẤT</w:t>
      </w:r>
    </w:p>
    <w:p w:rsidR="00204E5B" w:rsidRPr="00C50661" w:rsidRDefault="00204E5B" w:rsidP="00436CAC">
      <w:pPr>
        <w:jc w:val="center"/>
        <w:rPr>
          <w:rFonts w:ascii="Times New Roman" w:hAnsi="Times New Roman"/>
          <w:b/>
          <w:sz w:val="28"/>
          <w:szCs w:val="28"/>
          <w:lang w:val="es-NI"/>
        </w:rPr>
      </w:pPr>
      <w:r w:rsidRPr="00C50661">
        <w:rPr>
          <w:rFonts w:ascii="Times New Roman" w:hAnsi="Times New Roman"/>
          <w:b/>
          <w:sz w:val="28"/>
          <w:szCs w:val="28"/>
          <w:lang w:val="es-NI"/>
        </w:rPr>
        <w:t>Tình hình thực hiện nhiệm vụ 8 tháng</w:t>
      </w:r>
    </w:p>
    <w:p w:rsidR="00204E5B" w:rsidRDefault="00204E5B" w:rsidP="00F6164D">
      <w:pPr>
        <w:spacing w:line="276" w:lineRule="auto"/>
        <w:ind w:firstLine="720"/>
        <w:jc w:val="both"/>
        <w:rPr>
          <w:rFonts w:ascii="Times New Roman" w:hAnsi="Times New Roman"/>
          <w:sz w:val="28"/>
          <w:szCs w:val="28"/>
          <w:lang w:val="es-NI"/>
        </w:rPr>
      </w:pPr>
    </w:p>
    <w:p w:rsidR="00204E5B" w:rsidRPr="00751C09" w:rsidRDefault="00204E5B" w:rsidP="00F6164D">
      <w:pPr>
        <w:spacing w:line="276" w:lineRule="auto"/>
        <w:ind w:firstLine="720"/>
        <w:jc w:val="both"/>
        <w:rPr>
          <w:rFonts w:ascii="Times New Roman" w:hAnsi="Times New Roman"/>
          <w:sz w:val="28"/>
          <w:szCs w:val="28"/>
          <w:lang w:val="es-NI"/>
        </w:rPr>
      </w:pPr>
      <w:r w:rsidRPr="00751C09">
        <w:rPr>
          <w:rFonts w:ascii="Times New Roman" w:hAnsi="Times New Roman"/>
          <w:sz w:val="28"/>
          <w:szCs w:val="28"/>
          <w:lang w:val="es-NI"/>
        </w:rPr>
        <w:t>Thực hiện kế hoạch phát triển kinh tế - xã hội và dự toán ngân sách nhà nước năm 2018 theo Nghị quyết số 01/NQ-CP ngày 01/01/2018</w:t>
      </w:r>
      <w:r>
        <w:rPr>
          <w:rFonts w:ascii="Times New Roman" w:hAnsi="Times New Roman"/>
          <w:sz w:val="28"/>
          <w:szCs w:val="28"/>
          <w:lang w:val="es-NI"/>
        </w:rPr>
        <w:t xml:space="preserve"> của Chính phủ; ngay từ đầu năm,</w:t>
      </w:r>
      <w:r w:rsidRPr="00751C09">
        <w:rPr>
          <w:rFonts w:ascii="Times New Roman" w:hAnsi="Times New Roman"/>
          <w:sz w:val="28"/>
          <w:szCs w:val="28"/>
          <w:lang w:val="es-NI"/>
        </w:rPr>
        <w:t xml:space="preserve"> Tỉnh ủy, HĐND tỉnh, UBND tỉnh đã tập trung chỉ đạo kịp thời </w:t>
      </w:r>
      <w:r>
        <w:rPr>
          <w:rFonts w:ascii="Times New Roman" w:hAnsi="Times New Roman"/>
          <w:sz w:val="28"/>
          <w:szCs w:val="28"/>
          <w:lang w:val="es-NI"/>
        </w:rPr>
        <w:t xml:space="preserve">việc </w:t>
      </w:r>
      <w:r w:rsidRPr="00751C09">
        <w:rPr>
          <w:rFonts w:ascii="Times New Roman" w:hAnsi="Times New Roman"/>
          <w:sz w:val="28"/>
          <w:szCs w:val="28"/>
          <w:lang w:val="es-NI"/>
        </w:rPr>
        <w:t>thực hiện các nhiệm vụ phát triển kinh tế - xã hội trên tất cả các lĩnh vực</w:t>
      </w:r>
      <w:r>
        <w:rPr>
          <w:rFonts w:ascii="Times New Roman" w:hAnsi="Times New Roman"/>
          <w:sz w:val="28"/>
          <w:szCs w:val="28"/>
          <w:lang w:val="es-NI"/>
        </w:rPr>
        <w:t>,</w:t>
      </w:r>
      <w:r w:rsidRPr="00751C09">
        <w:rPr>
          <w:rFonts w:ascii="Times New Roman" w:hAnsi="Times New Roman"/>
          <w:sz w:val="28"/>
          <w:szCs w:val="28"/>
          <w:lang w:val="es-NI"/>
        </w:rPr>
        <w:t xml:space="preserve"> bằng các chương trình hành động cụ thể, nên tình hình kinh tế - xã hội của tỉnh trong </w:t>
      </w:r>
      <w:r>
        <w:rPr>
          <w:rFonts w:ascii="Times New Roman" w:hAnsi="Times New Roman"/>
          <w:sz w:val="28"/>
          <w:szCs w:val="28"/>
          <w:lang w:val="es-NI"/>
        </w:rPr>
        <w:t>8</w:t>
      </w:r>
      <w:r w:rsidRPr="00751C09">
        <w:rPr>
          <w:rFonts w:ascii="Times New Roman" w:hAnsi="Times New Roman"/>
          <w:sz w:val="28"/>
          <w:szCs w:val="28"/>
          <w:lang w:val="es-NI"/>
        </w:rPr>
        <w:t xml:space="preserve"> tháng đầu năm đã có </w:t>
      </w:r>
      <w:r>
        <w:rPr>
          <w:rFonts w:ascii="Times New Roman" w:hAnsi="Times New Roman"/>
          <w:sz w:val="28"/>
          <w:szCs w:val="28"/>
          <w:lang w:val="es-NI"/>
        </w:rPr>
        <w:t xml:space="preserve">nhiều </w:t>
      </w:r>
      <w:r w:rsidRPr="00751C09">
        <w:rPr>
          <w:rFonts w:ascii="Times New Roman" w:hAnsi="Times New Roman"/>
          <w:sz w:val="28"/>
          <w:szCs w:val="28"/>
          <w:lang w:val="es-NI"/>
        </w:rPr>
        <w:t xml:space="preserve">chuyển biến tích cực; trong đó, tình hình thực hiện công tác tài chính ngân sách được đánh giá </w:t>
      </w:r>
      <w:r>
        <w:rPr>
          <w:rFonts w:ascii="Times New Roman" w:hAnsi="Times New Roman"/>
          <w:sz w:val="28"/>
          <w:szCs w:val="28"/>
          <w:lang w:val="es-NI"/>
        </w:rPr>
        <w:t xml:space="preserve">cụ thể </w:t>
      </w:r>
      <w:r w:rsidRPr="00751C09">
        <w:rPr>
          <w:rFonts w:ascii="Times New Roman" w:hAnsi="Times New Roman"/>
          <w:sz w:val="28"/>
          <w:szCs w:val="28"/>
          <w:lang w:val="es-NI"/>
        </w:rPr>
        <w:t>như sau:</w:t>
      </w:r>
    </w:p>
    <w:p w:rsidR="00204E5B" w:rsidRPr="00AF6A8B" w:rsidRDefault="00204E5B" w:rsidP="00F6164D">
      <w:pPr>
        <w:spacing w:line="276" w:lineRule="auto"/>
        <w:ind w:firstLine="567"/>
        <w:jc w:val="both"/>
        <w:rPr>
          <w:rFonts w:ascii="Times New Roman" w:hAnsi="Times New Roman"/>
          <w:b/>
          <w:sz w:val="28"/>
          <w:szCs w:val="28"/>
          <w:lang w:val="es-NI"/>
        </w:rPr>
      </w:pPr>
      <w:r w:rsidRPr="000E3810">
        <w:rPr>
          <w:rFonts w:ascii="Times New Roman" w:hAnsi="Times New Roman"/>
          <w:b/>
          <w:sz w:val="28"/>
          <w:szCs w:val="28"/>
          <w:lang w:val="es-NI"/>
        </w:rPr>
        <w:tab/>
      </w:r>
      <w:r w:rsidRPr="00AF6A8B">
        <w:rPr>
          <w:rFonts w:ascii="Times New Roman" w:hAnsi="Times New Roman"/>
          <w:b/>
          <w:sz w:val="28"/>
          <w:szCs w:val="28"/>
          <w:lang w:val="es-NI"/>
        </w:rPr>
        <w:t xml:space="preserve">I. </w:t>
      </w:r>
      <w:r>
        <w:rPr>
          <w:rFonts w:ascii="Times New Roman" w:hAnsi="Times New Roman"/>
          <w:b/>
          <w:sz w:val="28"/>
          <w:szCs w:val="28"/>
          <w:lang w:val="es-NI"/>
        </w:rPr>
        <w:t>K</w:t>
      </w:r>
      <w:r w:rsidRPr="00AF6A8B">
        <w:rPr>
          <w:rFonts w:ascii="Times New Roman" w:hAnsi="Times New Roman"/>
          <w:b/>
          <w:sz w:val="28"/>
          <w:szCs w:val="28"/>
          <w:lang w:val="es-NI"/>
        </w:rPr>
        <w:t>ết quả đạt được</w:t>
      </w:r>
    </w:p>
    <w:p w:rsidR="00204E5B" w:rsidRPr="00AF6A8B" w:rsidRDefault="00204E5B" w:rsidP="00F6164D">
      <w:pPr>
        <w:spacing w:line="276" w:lineRule="auto"/>
        <w:ind w:firstLine="567"/>
        <w:jc w:val="both"/>
        <w:rPr>
          <w:rFonts w:ascii="Times New Roman" w:hAnsi="Times New Roman"/>
          <w:b/>
          <w:sz w:val="28"/>
          <w:szCs w:val="28"/>
          <w:lang w:val="es-NI"/>
        </w:rPr>
      </w:pPr>
      <w:r w:rsidRPr="00AF6A8B">
        <w:rPr>
          <w:rFonts w:ascii="Times New Roman" w:hAnsi="Times New Roman"/>
          <w:b/>
          <w:sz w:val="28"/>
          <w:szCs w:val="28"/>
          <w:lang w:val="es-NI"/>
        </w:rPr>
        <w:tab/>
        <w:t xml:space="preserve">1. Công tác </w:t>
      </w:r>
      <w:r>
        <w:rPr>
          <w:rFonts w:ascii="Times New Roman" w:hAnsi="Times New Roman"/>
          <w:b/>
          <w:sz w:val="28"/>
          <w:szCs w:val="28"/>
          <w:lang w:val="es-NI"/>
        </w:rPr>
        <w:t xml:space="preserve">tham gia </w:t>
      </w:r>
      <w:r w:rsidRPr="00AF6A8B">
        <w:rPr>
          <w:rFonts w:ascii="Times New Roman" w:hAnsi="Times New Roman"/>
          <w:b/>
          <w:sz w:val="28"/>
          <w:szCs w:val="28"/>
          <w:lang w:val="es-NI"/>
        </w:rPr>
        <w:t>tham mưu cơ chế chính sách tài chính:</w:t>
      </w:r>
    </w:p>
    <w:p w:rsidR="00204E5B" w:rsidRDefault="00204E5B" w:rsidP="00F6164D">
      <w:pPr>
        <w:spacing w:line="276" w:lineRule="auto"/>
        <w:ind w:firstLine="720"/>
        <w:jc w:val="both"/>
        <w:rPr>
          <w:rFonts w:ascii="Times New Roman" w:hAnsi="Times New Roman"/>
          <w:sz w:val="28"/>
          <w:szCs w:val="28"/>
          <w:lang w:val="nl-NL"/>
        </w:rPr>
      </w:pPr>
      <w:r w:rsidRPr="00314B98">
        <w:rPr>
          <w:rFonts w:ascii="Times New Roman" w:hAnsi="Times New Roman"/>
          <w:sz w:val="29"/>
          <w:szCs w:val="29"/>
          <w:lang w:val="pt-BR"/>
        </w:rPr>
        <w:t xml:space="preserve">- </w:t>
      </w:r>
      <w:r>
        <w:rPr>
          <w:rFonts w:ascii="Times New Roman" w:hAnsi="Times New Roman"/>
          <w:sz w:val="29"/>
          <w:szCs w:val="29"/>
          <w:lang w:val="pt-BR"/>
        </w:rPr>
        <w:t>Về lĩnh vực quản lý đất đai, tài sản nhà nước: Đã t</w:t>
      </w:r>
      <w:r w:rsidRPr="00314B98">
        <w:rPr>
          <w:rFonts w:ascii="Times New Roman" w:hAnsi="Times New Roman"/>
          <w:sz w:val="29"/>
          <w:szCs w:val="29"/>
          <w:lang w:val="pt-BR"/>
        </w:rPr>
        <w:t xml:space="preserve">ham mưu UBND tỉnh Ban hành Quyết định quy định </w:t>
      </w:r>
      <w:r w:rsidRPr="00314B98">
        <w:rPr>
          <w:rFonts w:ascii="Times New Roman" w:hAnsi="Times New Roman"/>
          <w:bCs/>
          <w:sz w:val="29"/>
          <w:szCs w:val="29"/>
          <w:lang w:val="pt-BR"/>
        </w:rPr>
        <w:t>hệ</w:t>
      </w:r>
      <w:r>
        <w:rPr>
          <w:rFonts w:ascii="Times New Roman" w:hAnsi="Times New Roman"/>
          <w:bCs/>
          <w:sz w:val="29"/>
          <w:szCs w:val="29"/>
          <w:lang w:val="pt-BR"/>
        </w:rPr>
        <w:t xml:space="preserve"> số điều chỉnh giá đất năm 2018</w:t>
      </w:r>
      <w:r w:rsidRPr="00314B98">
        <w:rPr>
          <w:rFonts w:ascii="Times New Roman" w:hAnsi="Times New Roman"/>
          <w:sz w:val="29"/>
          <w:szCs w:val="29"/>
          <w:lang w:val="pt-BR"/>
        </w:rPr>
        <w:t>;</w:t>
      </w:r>
      <w:r>
        <w:rPr>
          <w:rFonts w:ascii="Times New Roman" w:hAnsi="Times New Roman"/>
          <w:sz w:val="29"/>
          <w:szCs w:val="29"/>
          <w:lang w:val="pt-BR"/>
        </w:rPr>
        <w:t xml:space="preserve"> t</w:t>
      </w:r>
      <w:r w:rsidRPr="00314B98">
        <w:rPr>
          <w:rFonts w:ascii="Times New Roman" w:hAnsi="Times New Roman"/>
          <w:sz w:val="29"/>
          <w:szCs w:val="29"/>
          <w:lang w:val="pt-BR"/>
        </w:rPr>
        <w:t>hẩm định Bảng giá đất bổ sung, điều chỉnh năm (2015-2019)</w:t>
      </w:r>
      <w:r>
        <w:rPr>
          <w:rFonts w:ascii="Times New Roman" w:hAnsi="Times New Roman"/>
          <w:sz w:val="29"/>
          <w:szCs w:val="29"/>
          <w:lang w:val="pt-BR"/>
        </w:rPr>
        <w:t>; t</w:t>
      </w:r>
      <w:r w:rsidRPr="000A6B7E">
        <w:rPr>
          <w:rFonts w:ascii="Times New Roman" w:hAnsi="Times New Roman"/>
          <w:sz w:val="28"/>
          <w:szCs w:val="28"/>
          <w:lang w:val="nl-NL"/>
        </w:rPr>
        <w:t>ham mưu phương án đánh giá, xác định giá trị tài sản khu đất thu hồi trên địa bàn</w:t>
      </w:r>
      <w:r>
        <w:rPr>
          <w:rFonts w:ascii="Times New Roman" w:hAnsi="Times New Roman"/>
          <w:sz w:val="28"/>
          <w:szCs w:val="28"/>
          <w:lang w:val="nl-NL"/>
        </w:rPr>
        <w:t>.</w:t>
      </w:r>
    </w:p>
    <w:p w:rsidR="00204E5B" w:rsidRDefault="00204E5B" w:rsidP="00F6164D">
      <w:pPr>
        <w:spacing w:line="276" w:lineRule="auto"/>
        <w:ind w:firstLine="720"/>
        <w:jc w:val="both"/>
        <w:rPr>
          <w:rFonts w:ascii="Times New Roman" w:hAnsi="Times New Roman"/>
          <w:bCs/>
          <w:sz w:val="28"/>
          <w:szCs w:val="28"/>
          <w:lang w:val="nl-NL"/>
        </w:rPr>
      </w:pPr>
      <w:r w:rsidRPr="00A24CF6">
        <w:rPr>
          <w:rFonts w:ascii="Times New Roman" w:hAnsi="Times New Roman"/>
          <w:b/>
          <w:sz w:val="28"/>
          <w:szCs w:val="28"/>
          <w:lang w:val="nl-NL"/>
        </w:rPr>
        <w:t xml:space="preserve">- </w:t>
      </w:r>
      <w:r>
        <w:rPr>
          <w:rFonts w:ascii="Times New Roman" w:hAnsi="Times New Roman"/>
          <w:sz w:val="28"/>
          <w:szCs w:val="28"/>
          <w:lang w:val="nl-NL"/>
        </w:rPr>
        <w:t>Về chính</w:t>
      </w:r>
      <w:r w:rsidR="005242A4">
        <w:rPr>
          <w:rFonts w:ascii="Times New Roman" w:hAnsi="Times New Roman"/>
          <w:sz w:val="28"/>
          <w:szCs w:val="28"/>
          <w:lang w:val="nl-NL"/>
        </w:rPr>
        <w:t xml:space="preserve"> sách</w:t>
      </w:r>
      <w:r>
        <w:rPr>
          <w:rFonts w:ascii="Times New Roman" w:hAnsi="Times New Roman"/>
          <w:sz w:val="28"/>
          <w:szCs w:val="28"/>
          <w:lang w:val="nl-NL"/>
        </w:rPr>
        <w:t xml:space="preserve"> hỗ trợ phát triển: Đã tham mưu </w:t>
      </w:r>
      <w:r>
        <w:rPr>
          <w:rFonts w:ascii="Times New Roman" w:hAnsi="Times New Roman"/>
          <w:iCs/>
          <w:sz w:val="28"/>
          <w:szCs w:val="28"/>
          <w:lang w:val="it-IT"/>
        </w:rPr>
        <w:t>c</w:t>
      </w:r>
      <w:r w:rsidRPr="007E0A72">
        <w:rPr>
          <w:rFonts w:ascii="Times New Roman" w:hAnsi="Times New Roman"/>
          <w:iCs/>
          <w:sz w:val="28"/>
          <w:szCs w:val="28"/>
          <w:lang w:val="it-IT"/>
        </w:rPr>
        <w:t>ơ chế khuyến khích hỗ trợ doanh nghiệp phát triển kinh tế trên địa bàn;</w:t>
      </w:r>
      <w:r w:rsidRPr="007E0A72">
        <w:rPr>
          <w:rFonts w:ascii="Times New Roman" w:hAnsi="Times New Roman"/>
          <w:bCs/>
          <w:sz w:val="28"/>
          <w:szCs w:val="28"/>
          <w:lang w:val="nl-NL"/>
        </w:rPr>
        <w:t xml:space="preserve"> </w:t>
      </w:r>
      <w:r>
        <w:rPr>
          <w:rFonts w:ascii="Times New Roman" w:hAnsi="Times New Roman"/>
          <w:bCs/>
          <w:sz w:val="28"/>
          <w:szCs w:val="28"/>
          <w:lang w:val="nl-NL"/>
        </w:rPr>
        <w:t>C</w:t>
      </w:r>
      <w:r w:rsidRPr="00C50661">
        <w:rPr>
          <w:rFonts w:ascii="Times New Roman" w:hAnsi="Times New Roman"/>
          <w:sz w:val="28"/>
          <w:szCs w:val="28"/>
          <w:shd w:val="clear" w:color="auto" w:fill="FFFFFF"/>
          <w:lang w:val="nl-NL"/>
        </w:rPr>
        <w:t>hính sách phát triển du lịch đến năm 2025 và những năm tiếp theo; Chính sách bảo vệ môi trường giai đoạn 2018 - 2020; Chính sách khuyến khích phát triển nguồn nhân lực chất lượng cao; Chính sách hỗ trợ phát triển hợp tác xã đến năm 2020;</w:t>
      </w:r>
      <w:r>
        <w:rPr>
          <w:rFonts w:ascii="Times New Roman" w:hAnsi="Times New Roman"/>
          <w:bCs/>
          <w:sz w:val="28"/>
          <w:szCs w:val="28"/>
          <w:lang w:val="nl-NL"/>
        </w:rPr>
        <w:t xml:space="preserve"> Đề án </w:t>
      </w:r>
      <w:r>
        <w:rPr>
          <w:rFonts w:ascii="Times New Roman" w:hAnsi="Times New Roman"/>
          <w:sz w:val="28"/>
          <w:szCs w:val="28"/>
          <w:lang w:val="it-IT"/>
        </w:rPr>
        <w:t>mỗi xã một sản phẩm (OCOP); H</w:t>
      </w:r>
      <w:r w:rsidRPr="00CA1C74">
        <w:rPr>
          <w:rFonts w:ascii="Times New Roman" w:hAnsi="Times New Roman"/>
          <w:bCs/>
          <w:sz w:val="28"/>
          <w:szCs w:val="28"/>
          <w:lang w:val="nl-NL"/>
        </w:rPr>
        <w:t>ỗ trợ khởi nghiệp đổi mới sáng tạo đến năm 2025 và những năm tiếp theo</w:t>
      </w:r>
      <w:r>
        <w:rPr>
          <w:rFonts w:ascii="Times New Roman" w:hAnsi="Times New Roman"/>
          <w:bCs/>
          <w:sz w:val="28"/>
          <w:szCs w:val="28"/>
          <w:lang w:val="nl-NL"/>
        </w:rPr>
        <w:t xml:space="preserve">. </w:t>
      </w:r>
    </w:p>
    <w:p w:rsidR="00204E5B" w:rsidRPr="002F2819" w:rsidRDefault="00204E5B" w:rsidP="00672BEB">
      <w:pPr>
        <w:spacing w:line="276" w:lineRule="auto"/>
        <w:jc w:val="both"/>
        <w:rPr>
          <w:rFonts w:ascii="Times New Roman" w:hAnsi="Times New Roman"/>
          <w:b/>
          <w:sz w:val="28"/>
          <w:szCs w:val="28"/>
          <w:lang w:val="it-IT"/>
        </w:rPr>
      </w:pPr>
      <w:r w:rsidRPr="000720E5">
        <w:rPr>
          <w:rFonts w:ascii="Times New Roman" w:hAnsi="Times New Roman"/>
          <w:b/>
          <w:sz w:val="28"/>
          <w:szCs w:val="28"/>
          <w:lang w:val="it-IT"/>
        </w:rPr>
        <w:tab/>
      </w:r>
      <w:r>
        <w:rPr>
          <w:rFonts w:ascii="Times New Roman" w:hAnsi="Times New Roman"/>
          <w:b/>
          <w:sz w:val="28"/>
          <w:szCs w:val="28"/>
          <w:lang w:val="it-IT"/>
        </w:rPr>
        <w:t>2</w:t>
      </w:r>
      <w:r w:rsidRPr="002F2819">
        <w:rPr>
          <w:rFonts w:ascii="Times New Roman" w:hAnsi="Times New Roman"/>
          <w:b/>
          <w:sz w:val="28"/>
          <w:szCs w:val="28"/>
          <w:lang w:val="it-IT"/>
        </w:rPr>
        <w:t xml:space="preserve">. </w:t>
      </w:r>
      <w:r>
        <w:rPr>
          <w:rFonts w:ascii="Times New Roman" w:hAnsi="Times New Roman"/>
          <w:b/>
          <w:sz w:val="28"/>
          <w:szCs w:val="28"/>
          <w:lang w:val="it-IT"/>
        </w:rPr>
        <w:t xml:space="preserve">Công tác </w:t>
      </w:r>
      <w:r w:rsidRPr="002F2819">
        <w:rPr>
          <w:rFonts w:ascii="Times New Roman" w:hAnsi="Times New Roman"/>
          <w:b/>
          <w:sz w:val="28"/>
          <w:szCs w:val="28"/>
          <w:lang w:val="it-IT"/>
        </w:rPr>
        <w:t>phân bổ, giao dự toán ngân sách năm 2018</w:t>
      </w:r>
      <w:r>
        <w:rPr>
          <w:rFonts w:ascii="Times New Roman" w:hAnsi="Times New Roman"/>
          <w:b/>
          <w:sz w:val="28"/>
          <w:szCs w:val="28"/>
          <w:lang w:val="it-IT"/>
        </w:rPr>
        <w:t>:</w:t>
      </w:r>
    </w:p>
    <w:p w:rsidR="00204E5B" w:rsidRDefault="00204E5B" w:rsidP="006A0DA1">
      <w:pPr>
        <w:tabs>
          <w:tab w:val="left" w:pos="0"/>
        </w:tabs>
        <w:spacing w:line="276" w:lineRule="auto"/>
        <w:ind w:firstLine="709"/>
        <w:jc w:val="both"/>
        <w:rPr>
          <w:rFonts w:ascii="Times New Roman" w:hAnsi="Times New Roman"/>
          <w:sz w:val="28"/>
          <w:szCs w:val="28"/>
          <w:lang w:val="it-IT"/>
        </w:rPr>
      </w:pPr>
      <w:r w:rsidRPr="00CD65DE">
        <w:rPr>
          <w:rFonts w:ascii="Times New Roman" w:hAnsi="Times New Roman"/>
          <w:color w:val="FF0000"/>
          <w:sz w:val="28"/>
          <w:szCs w:val="28"/>
          <w:lang w:val="it-IT"/>
        </w:rPr>
        <w:tab/>
      </w:r>
      <w:r w:rsidRPr="00055C6C">
        <w:rPr>
          <w:rFonts w:ascii="Times New Roman" w:hAnsi="Times New Roman"/>
          <w:sz w:val="28"/>
          <w:szCs w:val="28"/>
          <w:lang w:val="it-IT"/>
        </w:rPr>
        <w:t xml:space="preserve">Sau khi có </w:t>
      </w:r>
      <w:r w:rsidRPr="00055C6C">
        <w:rPr>
          <w:rFonts w:ascii="Times New Roman" w:hAnsi="Times New Roman"/>
          <w:sz w:val="28"/>
          <w:szCs w:val="28"/>
          <w:lang w:val="nl-NL"/>
        </w:rPr>
        <w:t xml:space="preserve">Nghị quyết số </w:t>
      </w:r>
      <w:r w:rsidRPr="000A6B7E">
        <w:rPr>
          <w:rFonts w:ascii="Times New Roman" w:hAnsi="Times New Roman"/>
          <w:sz w:val="28"/>
          <w:szCs w:val="28"/>
          <w:lang w:val="it-IT"/>
        </w:rPr>
        <w:t>76/NQ-HĐND ngày 13/12/2017 của HĐND tỉnh về việc giao dự toán thu, chi và phân bổ ngân sách nhà nước năm 2018</w:t>
      </w:r>
      <w:r w:rsidRPr="00055C6C">
        <w:rPr>
          <w:rFonts w:ascii="Times New Roman" w:hAnsi="Times New Roman"/>
          <w:sz w:val="28"/>
          <w:szCs w:val="28"/>
          <w:lang w:val="it-IT"/>
        </w:rPr>
        <w:t xml:space="preserve">; </w:t>
      </w:r>
      <w:r>
        <w:rPr>
          <w:rFonts w:ascii="Times New Roman" w:hAnsi="Times New Roman"/>
          <w:sz w:val="28"/>
          <w:szCs w:val="28"/>
          <w:lang w:val="it-IT"/>
        </w:rPr>
        <w:t xml:space="preserve">theo đó, </w:t>
      </w:r>
      <w:r w:rsidRPr="00055C6C">
        <w:rPr>
          <w:rFonts w:ascii="Times New Roman" w:hAnsi="Times New Roman"/>
          <w:sz w:val="28"/>
          <w:szCs w:val="28"/>
          <w:lang w:val="it-IT"/>
        </w:rPr>
        <w:t>Sở Tài chính đã tham mưu UBND tỉnh ban hành các Quyết định</w:t>
      </w:r>
      <w:r>
        <w:rPr>
          <w:rFonts w:ascii="Times New Roman" w:hAnsi="Times New Roman"/>
          <w:sz w:val="28"/>
          <w:szCs w:val="28"/>
          <w:lang w:val="it-IT"/>
        </w:rPr>
        <w:t xml:space="preserve">và </w:t>
      </w:r>
      <w:r w:rsidRPr="00055C6C">
        <w:rPr>
          <w:rFonts w:ascii="Times New Roman" w:hAnsi="Times New Roman"/>
          <w:sz w:val="28"/>
          <w:szCs w:val="28"/>
          <w:lang w:val="nl-NL"/>
        </w:rPr>
        <w:t xml:space="preserve">hướng dẫn một số nội dung cơ bản về tổ chức quản lý, điều hành và thực hiện dự toán ngân sách </w:t>
      </w:r>
      <w:r w:rsidRPr="00055C6C">
        <w:rPr>
          <w:rFonts w:ascii="Times New Roman" w:hAnsi="Times New Roman"/>
          <w:sz w:val="28"/>
          <w:szCs w:val="28"/>
          <w:lang w:val="nl-NL"/>
        </w:rPr>
        <w:lastRenderedPageBreak/>
        <w:t xml:space="preserve">địa phương năm 2018 để </w:t>
      </w:r>
      <w:r w:rsidRPr="00055C6C">
        <w:rPr>
          <w:rFonts w:ascii="Times New Roman" w:hAnsi="Times New Roman"/>
          <w:sz w:val="28"/>
          <w:szCs w:val="28"/>
          <w:lang w:val="it-IT"/>
        </w:rPr>
        <w:t>các ngành, các cấp, các Chủ đầu tư triển khai thực hiện kịp thời, đảm bảo công khai, đúng quy định.</w:t>
      </w:r>
    </w:p>
    <w:p w:rsidR="00204E5B" w:rsidRPr="00AF6417" w:rsidRDefault="00204E5B" w:rsidP="00AF6417">
      <w:pPr>
        <w:tabs>
          <w:tab w:val="left" w:pos="0"/>
        </w:tabs>
        <w:spacing w:line="276" w:lineRule="auto"/>
        <w:ind w:firstLine="709"/>
        <w:jc w:val="both"/>
        <w:rPr>
          <w:rFonts w:ascii="Times New Roman" w:hAnsi="Times New Roman"/>
          <w:sz w:val="28"/>
          <w:szCs w:val="28"/>
          <w:lang w:val="it-IT"/>
        </w:rPr>
      </w:pPr>
      <w:r w:rsidRPr="00AF6417">
        <w:rPr>
          <w:rFonts w:ascii="Times New Roman" w:hAnsi="Times New Roman"/>
          <w:sz w:val="28"/>
          <w:szCs w:val="28"/>
          <w:lang w:val="it-IT"/>
        </w:rPr>
        <w:t>Các chỉ tiêu giao thu cơ bản đều bằng và vượt dự toán tỉnh giao, nguyên nhân tăng là do HĐND cấp huyện giao tăng một số chỉ tiêu giao thu, trong đó:</w:t>
      </w:r>
    </w:p>
    <w:p w:rsidR="00204E5B" w:rsidRPr="00AF6417" w:rsidRDefault="00204E5B" w:rsidP="00AF6417">
      <w:pPr>
        <w:tabs>
          <w:tab w:val="left" w:pos="0"/>
        </w:tabs>
        <w:spacing w:line="276" w:lineRule="auto"/>
        <w:ind w:firstLine="709"/>
        <w:jc w:val="both"/>
        <w:rPr>
          <w:rFonts w:ascii="Times New Roman" w:hAnsi="Times New Roman"/>
          <w:sz w:val="28"/>
          <w:szCs w:val="28"/>
          <w:lang w:val="it-IT"/>
        </w:rPr>
      </w:pPr>
      <w:r>
        <w:rPr>
          <w:rFonts w:ascii="Times New Roman" w:hAnsi="Times New Roman"/>
          <w:sz w:val="28"/>
          <w:szCs w:val="28"/>
          <w:lang w:val="it-IT"/>
        </w:rPr>
        <w:t>-</w:t>
      </w:r>
      <w:r w:rsidRPr="00AF6417">
        <w:rPr>
          <w:rFonts w:ascii="Times New Roman" w:hAnsi="Times New Roman"/>
          <w:sz w:val="28"/>
          <w:szCs w:val="28"/>
          <w:lang w:val="it-IT"/>
        </w:rPr>
        <w:t xml:space="preserve"> Tiền sử dụng đất: Tăng 137</w:t>
      </w:r>
      <w:r w:rsidR="005A6ADC">
        <w:rPr>
          <w:rFonts w:ascii="Times New Roman" w:hAnsi="Times New Roman"/>
          <w:sz w:val="28"/>
          <w:szCs w:val="28"/>
          <w:lang w:val="it-IT"/>
        </w:rPr>
        <w:t>,28 tỷ</w:t>
      </w:r>
      <w:r w:rsidRPr="00AF6417">
        <w:rPr>
          <w:rFonts w:ascii="Times New Roman" w:hAnsi="Times New Roman"/>
          <w:sz w:val="28"/>
          <w:szCs w:val="28"/>
          <w:lang w:val="it-IT"/>
        </w:rPr>
        <w:t xml:space="preserve"> đồng (tăng 11%); trong đó, một số huyện giao tăng cao, gồm: Huyện Thạch Hà 50 tỷ đồng, Nghi Xuân 23,78 tỷ đồng, Huyện Kỳ Anh 19 tỷ đồng, TP Hà Tĩnh 18 tỷ đồng, Lộc Hà 10 tỷ đồng…</w:t>
      </w:r>
    </w:p>
    <w:p w:rsidR="00204E5B" w:rsidRPr="00AF6417" w:rsidRDefault="00204E5B" w:rsidP="00AF6417">
      <w:pPr>
        <w:tabs>
          <w:tab w:val="left" w:pos="0"/>
        </w:tabs>
        <w:spacing w:line="276" w:lineRule="auto"/>
        <w:ind w:firstLine="709"/>
        <w:jc w:val="both"/>
        <w:rPr>
          <w:rFonts w:ascii="Times New Roman" w:hAnsi="Times New Roman"/>
          <w:sz w:val="28"/>
          <w:szCs w:val="28"/>
          <w:lang w:val="it-IT"/>
        </w:rPr>
      </w:pPr>
      <w:r>
        <w:rPr>
          <w:rFonts w:ascii="Times New Roman" w:hAnsi="Times New Roman"/>
          <w:sz w:val="28"/>
          <w:szCs w:val="28"/>
          <w:lang w:val="it-IT"/>
        </w:rPr>
        <w:t>-</w:t>
      </w:r>
      <w:r w:rsidRPr="00AF6417">
        <w:rPr>
          <w:rFonts w:ascii="Times New Roman" w:hAnsi="Times New Roman"/>
          <w:sz w:val="28"/>
          <w:szCs w:val="28"/>
          <w:lang w:val="it-IT"/>
        </w:rPr>
        <w:t xml:space="preserve"> Thu khác ngân sách: Tăng 14,162 tỷ đồng (29%); trong đó, một số huyện tăng cao: Can Lộc 7 tỷ đồng, Lộc Hà 4,892 tỷ đồng, TX Kỳ Anh 1,77 tỷ đồng…</w:t>
      </w:r>
    </w:p>
    <w:p w:rsidR="00204E5B" w:rsidRPr="000A6B7E" w:rsidRDefault="00204E5B" w:rsidP="00AF6417">
      <w:pPr>
        <w:tabs>
          <w:tab w:val="left" w:pos="0"/>
        </w:tabs>
        <w:spacing w:line="276" w:lineRule="auto"/>
        <w:ind w:firstLine="709"/>
        <w:jc w:val="both"/>
        <w:rPr>
          <w:rFonts w:ascii="Times New Roman" w:hAnsi="Times New Roman"/>
          <w:sz w:val="28"/>
          <w:szCs w:val="28"/>
          <w:lang w:val="it-IT"/>
        </w:rPr>
      </w:pPr>
      <w:r w:rsidRPr="00AF6417">
        <w:rPr>
          <w:rFonts w:ascii="Times New Roman" w:hAnsi="Times New Roman"/>
          <w:sz w:val="28"/>
          <w:szCs w:val="28"/>
          <w:lang w:val="it-IT"/>
        </w:rPr>
        <w:t>- Các huyện giao tăng thu cao, gồm: Thạch Hà 50 tỷ đồng, Nghi Xuân 25 tỷ đồng, Huyện Kỳ Anh 19 tỷ đồng, TP Hà Tĩnh 18 tỷ đồng, Lộc Hà 14,892 tỷ đồng, Can Lộc 7 tỷ đồng...</w:t>
      </w:r>
    </w:p>
    <w:p w:rsidR="00204E5B" w:rsidRPr="002F2819" w:rsidRDefault="00204E5B" w:rsidP="006A0DA1">
      <w:pPr>
        <w:spacing w:line="276" w:lineRule="auto"/>
        <w:ind w:firstLine="570"/>
        <w:jc w:val="both"/>
        <w:rPr>
          <w:rFonts w:ascii="Times New Roman" w:hAnsi="Times New Roman"/>
          <w:b/>
          <w:sz w:val="28"/>
          <w:szCs w:val="28"/>
          <w:lang w:val="it-IT"/>
        </w:rPr>
      </w:pPr>
      <w:r w:rsidRPr="002F2819">
        <w:rPr>
          <w:rFonts w:ascii="Times New Roman" w:hAnsi="Times New Roman"/>
          <w:color w:val="FF0000"/>
          <w:sz w:val="28"/>
          <w:szCs w:val="28"/>
          <w:lang w:val="it-IT"/>
        </w:rPr>
        <w:tab/>
      </w:r>
      <w:r>
        <w:rPr>
          <w:rFonts w:ascii="Times New Roman" w:hAnsi="Times New Roman"/>
          <w:b/>
          <w:sz w:val="28"/>
          <w:szCs w:val="28"/>
          <w:lang w:val="it-IT"/>
        </w:rPr>
        <w:t>3</w:t>
      </w:r>
      <w:r w:rsidRPr="002F2819">
        <w:rPr>
          <w:rFonts w:ascii="Times New Roman" w:hAnsi="Times New Roman"/>
          <w:b/>
          <w:sz w:val="28"/>
          <w:szCs w:val="28"/>
          <w:lang w:val="it-IT"/>
        </w:rPr>
        <w:t>. Kết quả thực hiện thu, chi ngân sách</w:t>
      </w:r>
      <w:r>
        <w:rPr>
          <w:rFonts w:ascii="Times New Roman" w:hAnsi="Times New Roman"/>
          <w:b/>
          <w:sz w:val="28"/>
          <w:szCs w:val="28"/>
          <w:lang w:val="it-IT"/>
        </w:rPr>
        <w:t xml:space="preserve"> 8 tháng</w:t>
      </w:r>
      <w:r w:rsidRPr="002F2819">
        <w:rPr>
          <w:rFonts w:ascii="Times New Roman" w:hAnsi="Times New Roman"/>
          <w:b/>
          <w:sz w:val="28"/>
          <w:szCs w:val="28"/>
          <w:lang w:val="it-IT"/>
        </w:rPr>
        <w:t xml:space="preserve">: </w:t>
      </w:r>
    </w:p>
    <w:p w:rsidR="00204E5B" w:rsidRPr="00891B10" w:rsidRDefault="00204E5B" w:rsidP="00891B10">
      <w:pPr>
        <w:spacing w:line="276" w:lineRule="auto"/>
        <w:ind w:firstLine="570"/>
        <w:jc w:val="both"/>
        <w:rPr>
          <w:rFonts w:ascii="Times New Roman" w:hAnsi="Times New Roman"/>
          <w:sz w:val="28"/>
          <w:szCs w:val="28"/>
          <w:lang w:val="nl-NL"/>
        </w:rPr>
      </w:pPr>
      <w:r>
        <w:rPr>
          <w:rFonts w:ascii="Times New Roman" w:hAnsi="Times New Roman"/>
          <w:sz w:val="28"/>
          <w:szCs w:val="28"/>
          <w:lang w:val="nl-NL"/>
        </w:rPr>
        <w:tab/>
        <w:t>a.</w:t>
      </w:r>
      <w:r w:rsidRPr="00891B10">
        <w:rPr>
          <w:rFonts w:ascii="Times New Roman" w:hAnsi="Times New Roman"/>
          <w:sz w:val="28"/>
          <w:szCs w:val="28"/>
          <w:lang w:val="nl-NL"/>
        </w:rPr>
        <w:t xml:space="preserve"> Về thu ngân sách:</w:t>
      </w:r>
    </w:p>
    <w:p w:rsidR="00204E5B" w:rsidRPr="00891B10" w:rsidRDefault="00204E5B" w:rsidP="00BB0E63">
      <w:pPr>
        <w:spacing w:line="276" w:lineRule="auto"/>
        <w:ind w:firstLine="720"/>
        <w:jc w:val="both"/>
        <w:rPr>
          <w:rFonts w:ascii="Times New Roman" w:hAnsi="Times New Roman"/>
          <w:sz w:val="28"/>
          <w:szCs w:val="28"/>
          <w:lang w:val="nl-NL"/>
        </w:rPr>
      </w:pPr>
      <w:r w:rsidRPr="00891B10">
        <w:rPr>
          <w:rFonts w:ascii="Times New Roman" w:hAnsi="Times New Roman"/>
          <w:sz w:val="28"/>
          <w:szCs w:val="28"/>
          <w:lang w:val="nl-NL"/>
        </w:rPr>
        <w:t xml:space="preserve">Tổng thu ngân sách nhà nước trên địa bàn đến ngày 31/8/2018 đạt 7.918 tỷ đồng, bằng 93% dự toán trung ương giao, bằng 84% dự toán HĐND tỉnh giao; trong đó: </w:t>
      </w:r>
    </w:p>
    <w:p w:rsidR="00204E5B" w:rsidRPr="00891B10" w:rsidRDefault="00204E5B" w:rsidP="00BB0E63">
      <w:pPr>
        <w:spacing w:line="276"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nội địa đạt 3.972 tỷ đồng, bằng 73% dự toán trung ương giao, bằng 66% dự toán HĐND tỉnh giao; một số khoản thu cụ thể như sau:</w:t>
      </w:r>
    </w:p>
    <w:p w:rsidR="00204E5B" w:rsidRPr="00891B10" w:rsidRDefault="00204E5B" w:rsidP="00BB0E63">
      <w:pPr>
        <w:spacing w:line="276"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từ nền kinh tế quốc doanh đạt 796,6 tỷ đồng, bằng 64% dự toán TW giao và bằng 60% dự toán tỉnh giao.</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từ DN có vốn đầu tư nước ngoài đạt 884 tỷ đồng, bằng 84% dự toán TW giao và bằng 75% dự toán tỉnh giao.</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từ thuế bảo vệ môi trường đạt 369 tỷ đồng, bằng 63% dự toán TW giao, bằng 61% dự toán tỉnh giao.</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từ tiền sử dụng đất đạt 864 tỷ đồng, bằng 96% dự toán TW giao và bằng 72% dự toán tỉnh giao (trong đó: phần ngân sách tỉnh hưởng đạt 119 tỷ đồng, bằng 39,6% dự toán tỉnh giao).</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Thu từ xổ số kiến thiết đạt 6,9 tỷ đồng, bằng 53% dự toán TW và tỉnh giao.</w:t>
      </w:r>
    </w:p>
    <w:p w:rsidR="00204E5B"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xml:space="preserve">- Thuế XNK đạt 3.918 tỷ đồng, bằng 126% dự toán trung ương giao, bằng 115% dự toán HĐND tỉnh giao. </w:t>
      </w:r>
    </w:p>
    <w:p w:rsidR="00204E5B" w:rsidRPr="00B12CD6" w:rsidRDefault="00204E5B" w:rsidP="00BB0E63">
      <w:pPr>
        <w:spacing w:line="288" w:lineRule="auto"/>
        <w:ind w:firstLine="709"/>
        <w:jc w:val="both"/>
        <w:rPr>
          <w:rFonts w:ascii="Times New Roman" w:hAnsi="Times New Roman"/>
          <w:sz w:val="28"/>
          <w:szCs w:val="28"/>
          <w:lang w:val="nl-NL"/>
        </w:rPr>
      </w:pPr>
      <w:r w:rsidRPr="006F168F">
        <w:rPr>
          <w:rFonts w:ascii="Times New Roman" w:hAnsi="Times New Roman"/>
          <w:sz w:val="28"/>
          <w:szCs w:val="28"/>
          <w:lang w:val="nl-NL"/>
        </w:rPr>
        <w:t>* Tại các huyện, thành phố thị xã:</w:t>
      </w:r>
      <w:r w:rsidRPr="00B12CD6">
        <w:rPr>
          <w:rFonts w:ascii="Times New Roman" w:hAnsi="Times New Roman"/>
          <w:sz w:val="28"/>
          <w:szCs w:val="28"/>
          <w:lang w:val="nl-NL"/>
        </w:rPr>
        <w:t xml:space="preserve"> Thu nội địa đạt</w:t>
      </w:r>
      <w:r w:rsidRPr="00B12CD6">
        <w:rPr>
          <w:rFonts w:ascii="Times New Roman" w:hAnsi="Times New Roman"/>
          <w:spacing w:val="-6"/>
          <w:sz w:val="28"/>
          <w:szCs w:val="28"/>
          <w:lang w:val="nl-NL"/>
        </w:rPr>
        <w:t xml:space="preserve"> </w:t>
      </w:r>
      <w:r w:rsidR="004D76E8">
        <w:rPr>
          <w:rFonts w:ascii="Times New Roman" w:hAnsi="Times New Roman"/>
          <w:bCs/>
          <w:spacing w:val="-6"/>
          <w:sz w:val="28"/>
          <w:szCs w:val="28"/>
          <w:lang w:val="nl-NL"/>
        </w:rPr>
        <w:t>1,</w:t>
      </w:r>
      <w:r w:rsidRPr="00B12CD6">
        <w:rPr>
          <w:rFonts w:ascii="Times New Roman" w:hAnsi="Times New Roman"/>
          <w:bCs/>
          <w:spacing w:val="-6"/>
          <w:sz w:val="28"/>
          <w:szCs w:val="28"/>
          <w:lang w:val="nl-NL"/>
        </w:rPr>
        <w:t xml:space="preserve">652 </w:t>
      </w:r>
      <w:r w:rsidR="004D76E8">
        <w:rPr>
          <w:rFonts w:ascii="Times New Roman" w:hAnsi="Times New Roman"/>
          <w:bCs/>
          <w:spacing w:val="-6"/>
          <w:sz w:val="28"/>
          <w:szCs w:val="28"/>
          <w:lang w:val="nl-NL"/>
        </w:rPr>
        <w:t>tỷ</w:t>
      </w:r>
      <w:r w:rsidRPr="00B12CD6">
        <w:rPr>
          <w:rFonts w:ascii="Times New Roman" w:hAnsi="Times New Roman"/>
          <w:spacing w:val="-6"/>
          <w:sz w:val="28"/>
          <w:szCs w:val="28"/>
          <w:lang w:val="nl-NL"/>
        </w:rPr>
        <w:t xml:space="preserve"> đồng đạt 67% dự toán tỉnh giao; </w:t>
      </w:r>
      <w:r>
        <w:rPr>
          <w:rFonts w:ascii="Times New Roman" w:hAnsi="Times New Roman"/>
          <w:spacing w:val="-6"/>
          <w:sz w:val="28"/>
          <w:szCs w:val="28"/>
          <w:lang w:val="nl-NL"/>
        </w:rPr>
        <w:t xml:space="preserve">trong đó tỷ lệ </w:t>
      </w:r>
      <w:r w:rsidRPr="00B12CD6">
        <w:rPr>
          <w:rFonts w:ascii="Times New Roman" w:hAnsi="Times New Roman"/>
          <w:spacing w:val="-6"/>
          <w:sz w:val="28"/>
          <w:szCs w:val="28"/>
          <w:lang w:val="nl-NL"/>
        </w:rPr>
        <w:t xml:space="preserve"> khối huyện xã </w:t>
      </w:r>
      <w:r>
        <w:rPr>
          <w:rFonts w:ascii="Times New Roman" w:hAnsi="Times New Roman"/>
          <w:spacing w:val="-6"/>
          <w:sz w:val="28"/>
          <w:szCs w:val="28"/>
          <w:lang w:val="nl-NL"/>
        </w:rPr>
        <w:t xml:space="preserve"> được hưởng 72% dự toán, các c</w:t>
      </w:r>
      <w:r w:rsidRPr="00B12CD6">
        <w:rPr>
          <w:rFonts w:ascii="Times New Roman" w:hAnsi="Times New Roman"/>
          <w:spacing w:val="-6"/>
          <w:sz w:val="28"/>
          <w:szCs w:val="28"/>
          <w:lang w:val="nl-NL"/>
        </w:rPr>
        <w:t xml:space="preserve">hỉ tiêu </w:t>
      </w:r>
      <w:r>
        <w:rPr>
          <w:rFonts w:ascii="Times New Roman" w:hAnsi="Times New Roman"/>
          <w:spacing w:val="-6"/>
          <w:sz w:val="28"/>
          <w:szCs w:val="28"/>
          <w:lang w:val="nl-NL"/>
        </w:rPr>
        <w:t>thu cụ thể</w:t>
      </w:r>
      <w:r w:rsidRPr="00B12CD6">
        <w:rPr>
          <w:rFonts w:ascii="Times New Roman" w:hAnsi="Times New Roman"/>
          <w:spacing w:val="-6"/>
          <w:sz w:val="28"/>
          <w:szCs w:val="28"/>
          <w:lang w:val="nl-NL"/>
        </w:rPr>
        <w:t>:</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Thu Quốc doanh đạt 15,</w:t>
      </w:r>
      <w:r w:rsidRPr="00B12CD6">
        <w:rPr>
          <w:rFonts w:ascii="Times New Roman" w:hAnsi="Times New Roman"/>
          <w:spacing w:val="-6"/>
          <w:sz w:val="28"/>
          <w:szCs w:val="28"/>
          <w:lang w:val="nl-NL"/>
        </w:rPr>
        <w:t>597 triệu đồng, bằng 25%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t>- Thu từ DN có vốn đầu tư nước n</w:t>
      </w:r>
      <w:r>
        <w:rPr>
          <w:rFonts w:ascii="Times New Roman" w:hAnsi="Times New Roman"/>
          <w:spacing w:val="-6"/>
          <w:sz w:val="28"/>
          <w:szCs w:val="28"/>
          <w:lang w:val="nl-NL"/>
        </w:rPr>
        <w:t>goài đạt 25,</w:t>
      </w:r>
      <w:r w:rsidRPr="00B12CD6">
        <w:rPr>
          <w:rFonts w:ascii="Times New Roman" w:hAnsi="Times New Roman"/>
          <w:spacing w:val="-6"/>
          <w:sz w:val="28"/>
          <w:szCs w:val="28"/>
          <w:lang w:val="nl-NL"/>
        </w:rPr>
        <w:t>742 triệu đồng, bằng 86%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lastRenderedPageBreak/>
        <w:t xml:space="preserve"> - Thu ngoài quốc doanh đạt 322</w:t>
      </w:r>
      <w:r>
        <w:rPr>
          <w:rFonts w:ascii="Times New Roman" w:hAnsi="Times New Roman"/>
          <w:spacing w:val="-6"/>
          <w:sz w:val="28"/>
          <w:szCs w:val="28"/>
          <w:lang w:val="nl-NL"/>
        </w:rPr>
        <w:t>,</w:t>
      </w:r>
      <w:r w:rsidRPr="00B12CD6">
        <w:rPr>
          <w:rFonts w:ascii="Times New Roman" w:hAnsi="Times New Roman"/>
          <w:spacing w:val="-6"/>
          <w:sz w:val="28"/>
          <w:szCs w:val="28"/>
          <w:lang w:val="nl-NL"/>
        </w:rPr>
        <w:t>668 triệu đồng, bằng 64%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Lệ phí trước bạ đạt 190,</w:t>
      </w:r>
      <w:r w:rsidRPr="00B12CD6">
        <w:rPr>
          <w:rFonts w:ascii="Times New Roman" w:hAnsi="Times New Roman"/>
          <w:spacing w:val="-6"/>
          <w:sz w:val="28"/>
          <w:szCs w:val="28"/>
          <w:lang w:val="nl-NL"/>
        </w:rPr>
        <w:t>993 triệu đồng, bằng 69%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t>- Phí, lệ phí đạt 33</w:t>
      </w:r>
      <w:r>
        <w:rPr>
          <w:rFonts w:ascii="Times New Roman" w:hAnsi="Times New Roman"/>
          <w:spacing w:val="-6"/>
          <w:sz w:val="28"/>
          <w:szCs w:val="28"/>
          <w:lang w:val="nl-NL"/>
        </w:rPr>
        <w:t>,</w:t>
      </w:r>
      <w:r w:rsidRPr="00B12CD6">
        <w:rPr>
          <w:rFonts w:ascii="Times New Roman" w:hAnsi="Times New Roman"/>
          <w:spacing w:val="-6"/>
          <w:sz w:val="28"/>
          <w:szCs w:val="28"/>
          <w:lang w:val="nl-NL"/>
        </w:rPr>
        <w:t xml:space="preserve">429 triệu đồng, bằng 66% dự toán tỉnh giao, </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Thuế thu nhập cá nhân đạt 56,</w:t>
      </w:r>
      <w:r w:rsidRPr="00B12CD6">
        <w:rPr>
          <w:rFonts w:ascii="Times New Roman" w:hAnsi="Times New Roman"/>
          <w:spacing w:val="-6"/>
          <w:sz w:val="28"/>
          <w:szCs w:val="28"/>
          <w:lang w:val="nl-NL"/>
        </w:rPr>
        <w:t>775 triệu đồng, bằng 63%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Thuế phi nông nghiệp đạt 10,</w:t>
      </w:r>
      <w:r w:rsidRPr="00B12CD6">
        <w:rPr>
          <w:rFonts w:ascii="Times New Roman" w:hAnsi="Times New Roman"/>
          <w:spacing w:val="-6"/>
          <w:sz w:val="28"/>
          <w:szCs w:val="28"/>
          <w:lang w:val="nl-NL"/>
        </w:rPr>
        <w:t>003 triệu đồng, bằng 100%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t>- Thu tiền cấp quyền khai thác khoáng s</w:t>
      </w:r>
      <w:r>
        <w:rPr>
          <w:rFonts w:ascii="Times New Roman" w:hAnsi="Times New Roman"/>
          <w:spacing w:val="-6"/>
          <w:sz w:val="28"/>
          <w:szCs w:val="28"/>
          <w:lang w:val="nl-NL"/>
        </w:rPr>
        <w:t>ản đạt 6,</w:t>
      </w:r>
      <w:r w:rsidRPr="00B12CD6">
        <w:rPr>
          <w:rFonts w:ascii="Times New Roman" w:hAnsi="Times New Roman"/>
          <w:spacing w:val="-6"/>
          <w:sz w:val="28"/>
          <w:szCs w:val="28"/>
          <w:lang w:val="nl-NL"/>
        </w:rPr>
        <w:t xml:space="preserve">164 triệu đồng, bằng 13% dự toán tỉnh giao. </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t>- Thu tiề</w:t>
      </w:r>
      <w:r>
        <w:rPr>
          <w:rFonts w:ascii="Times New Roman" w:hAnsi="Times New Roman"/>
          <w:spacing w:val="-6"/>
          <w:sz w:val="28"/>
          <w:szCs w:val="28"/>
          <w:lang w:val="nl-NL"/>
        </w:rPr>
        <w:t>n thuê mặt đất, mặt nước đạt 59,</w:t>
      </w:r>
      <w:r w:rsidRPr="00B12CD6">
        <w:rPr>
          <w:rFonts w:ascii="Times New Roman" w:hAnsi="Times New Roman"/>
          <w:spacing w:val="-6"/>
          <w:sz w:val="28"/>
          <w:szCs w:val="28"/>
          <w:lang w:val="nl-NL"/>
        </w:rPr>
        <w:t>544 triệu đồng, bằng 52%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Thu tiền sử dụng đất đạt 850,</w:t>
      </w:r>
      <w:r w:rsidRPr="00B12CD6">
        <w:rPr>
          <w:rFonts w:ascii="Times New Roman" w:hAnsi="Times New Roman"/>
          <w:spacing w:val="-6"/>
          <w:sz w:val="28"/>
          <w:szCs w:val="28"/>
          <w:lang w:val="nl-NL"/>
        </w:rPr>
        <w:t>513 triệu đồng, bằng 71%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Thu khác ngân sách đạt 49,</w:t>
      </w:r>
      <w:r w:rsidRPr="00B12CD6">
        <w:rPr>
          <w:rFonts w:ascii="Times New Roman" w:hAnsi="Times New Roman"/>
          <w:spacing w:val="-6"/>
          <w:sz w:val="28"/>
          <w:szCs w:val="28"/>
          <w:lang w:val="nl-NL"/>
        </w:rPr>
        <w:t>186 triệu đồng, bằng 100% dự toán tỉnh giao (trong đó thu phạt vi phạ</w:t>
      </w:r>
      <w:r>
        <w:rPr>
          <w:rFonts w:ascii="Times New Roman" w:hAnsi="Times New Roman"/>
          <w:spacing w:val="-6"/>
          <w:sz w:val="28"/>
          <w:szCs w:val="28"/>
          <w:lang w:val="nl-NL"/>
        </w:rPr>
        <w:t>m an toàn giao thông đạt 26,</w:t>
      </w:r>
      <w:r w:rsidRPr="00B12CD6">
        <w:rPr>
          <w:rFonts w:ascii="Times New Roman" w:hAnsi="Times New Roman"/>
          <w:spacing w:val="-6"/>
          <w:sz w:val="28"/>
          <w:szCs w:val="28"/>
          <w:lang w:val="nl-NL"/>
        </w:rPr>
        <w:t>646 triệu đồng, bằng 94%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sidRPr="00B12CD6">
        <w:rPr>
          <w:rFonts w:ascii="Times New Roman" w:hAnsi="Times New Roman"/>
          <w:spacing w:val="-6"/>
          <w:sz w:val="28"/>
          <w:szCs w:val="28"/>
          <w:lang w:val="nl-NL"/>
        </w:rPr>
        <w:t>- Thu tại xã và các khoản thu từ quỹ đất công ích và t</w:t>
      </w:r>
      <w:r>
        <w:rPr>
          <w:rFonts w:ascii="Times New Roman" w:hAnsi="Times New Roman"/>
          <w:spacing w:val="-6"/>
          <w:sz w:val="28"/>
          <w:szCs w:val="28"/>
          <w:lang w:val="nl-NL"/>
        </w:rPr>
        <w:t>hu hoa lợi công sản khác đạt 31,</w:t>
      </w:r>
      <w:r w:rsidRPr="00B12CD6">
        <w:rPr>
          <w:rFonts w:ascii="Times New Roman" w:hAnsi="Times New Roman"/>
          <w:spacing w:val="-6"/>
          <w:sz w:val="28"/>
          <w:szCs w:val="28"/>
          <w:lang w:val="nl-NL"/>
        </w:rPr>
        <w:t>910 triệu đồng, bằng 82% dự toán tỉnh giao.</w:t>
      </w:r>
    </w:p>
    <w:p w:rsidR="00204E5B" w:rsidRPr="00B12CD6" w:rsidRDefault="00204E5B" w:rsidP="00B12CD6">
      <w:pPr>
        <w:spacing w:line="288" w:lineRule="auto"/>
        <w:ind w:firstLine="720"/>
        <w:jc w:val="both"/>
        <w:rPr>
          <w:rFonts w:ascii="Times New Roman" w:hAnsi="Times New Roman"/>
          <w:spacing w:val="-6"/>
          <w:sz w:val="28"/>
          <w:szCs w:val="28"/>
          <w:lang w:val="nl-NL"/>
        </w:rPr>
      </w:pPr>
      <w:r>
        <w:rPr>
          <w:rFonts w:ascii="Times New Roman" w:hAnsi="Times New Roman"/>
          <w:spacing w:val="-6"/>
          <w:sz w:val="28"/>
          <w:szCs w:val="28"/>
          <w:lang w:val="nl-NL"/>
        </w:rPr>
        <w:t xml:space="preserve">Nếu loại trừ chỉ tiêu thu tiền cấp quyền sử dụng đất thì </w:t>
      </w:r>
      <w:r w:rsidRPr="00B12CD6">
        <w:rPr>
          <w:rFonts w:ascii="Times New Roman" w:hAnsi="Times New Roman"/>
          <w:spacing w:val="-6"/>
          <w:sz w:val="28"/>
          <w:szCs w:val="28"/>
          <w:lang w:val="nl-NL"/>
        </w:rPr>
        <w:t xml:space="preserve">thu </w:t>
      </w:r>
      <w:r>
        <w:rPr>
          <w:rFonts w:ascii="Times New Roman" w:hAnsi="Times New Roman"/>
          <w:spacing w:val="-6"/>
          <w:sz w:val="28"/>
          <w:szCs w:val="28"/>
          <w:lang w:val="nl-NL"/>
        </w:rPr>
        <w:t xml:space="preserve">từ </w:t>
      </w:r>
      <w:r w:rsidRPr="00B12CD6">
        <w:rPr>
          <w:rFonts w:ascii="Times New Roman" w:hAnsi="Times New Roman"/>
          <w:spacing w:val="-6"/>
          <w:sz w:val="28"/>
          <w:szCs w:val="28"/>
          <w:lang w:val="nl-NL"/>
        </w:rPr>
        <w:t xml:space="preserve">thuế, phí, lệ phí và các khoản thu khác </w:t>
      </w:r>
      <w:r>
        <w:rPr>
          <w:rFonts w:ascii="Times New Roman" w:hAnsi="Times New Roman"/>
          <w:spacing w:val="-6"/>
          <w:sz w:val="28"/>
          <w:szCs w:val="28"/>
          <w:lang w:val="nl-NL"/>
        </w:rPr>
        <w:t>8 tháng khối huyệ</w:t>
      </w:r>
      <w:r w:rsidR="00B82B8D">
        <w:rPr>
          <w:rFonts w:ascii="Times New Roman" w:hAnsi="Times New Roman"/>
          <w:spacing w:val="-6"/>
          <w:sz w:val="28"/>
          <w:szCs w:val="28"/>
          <w:lang w:val="nl-NL"/>
        </w:rPr>
        <w:t>n xã</w:t>
      </w:r>
      <w:r>
        <w:rPr>
          <w:rFonts w:ascii="Times New Roman" w:hAnsi="Times New Roman"/>
          <w:spacing w:val="-6"/>
          <w:sz w:val="28"/>
          <w:szCs w:val="28"/>
          <w:lang w:val="nl-NL"/>
        </w:rPr>
        <w:t xml:space="preserve"> đạt 802,</w:t>
      </w:r>
      <w:r w:rsidRPr="00B12CD6">
        <w:rPr>
          <w:rFonts w:ascii="Times New Roman" w:hAnsi="Times New Roman"/>
          <w:spacing w:val="-6"/>
          <w:sz w:val="28"/>
          <w:szCs w:val="28"/>
          <w:lang w:val="nl-NL"/>
        </w:rPr>
        <w:t>011 triệu đồng, bằng 63% so với dự toán tỉnh giao. Trong đó</w:t>
      </w:r>
      <w:r>
        <w:rPr>
          <w:rFonts w:ascii="Times New Roman" w:hAnsi="Times New Roman"/>
          <w:spacing w:val="-6"/>
          <w:sz w:val="28"/>
          <w:szCs w:val="28"/>
          <w:lang w:val="nl-NL"/>
        </w:rPr>
        <w:t xml:space="preserve"> c</w:t>
      </w:r>
      <w:r w:rsidRPr="00B12CD6">
        <w:rPr>
          <w:rFonts w:ascii="Times New Roman" w:hAnsi="Times New Roman"/>
          <w:spacing w:val="-6"/>
          <w:sz w:val="28"/>
          <w:szCs w:val="28"/>
          <w:lang w:val="nl-NL"/>
        </w:rPr>
        <w:t>ác địa phương đạt khá</w:t>
      </w:r>
      <w:r>
        <w:rPr>
          <w:rFonts w:ascii="Times New Roman" w:hAnsi="Times New Roman"/>
          <w:spacing w:val="-6"/>
          <w:sz w:val="28"/>
          <w:szCs w:val="28"/>
          <w:lang w:val="nl-NL"/>
        </w:rPr>
        <w:t xml:space="preserve"> như:</w:t>
      </w:r>
      <w:r w:rsidRPr="00B12CD6">
        <w:rPr>
          <w:rFonts w:ascii="Times New Roman" w:hAnsi="Times New Roman"/>
          <w:spacing w:val="-6"/>
          <w:sz w:val="28"/>
          <w:szCs w:val="28"/>
          <w:lang w:val="nl-NL"/>
        </w:rPr>
        <w:t xml:space="preserve"> huyện Nghi Xuân đạt 75%,</w:t>
      </w:r>
      <w:r>
        <w:rPr>
          <w:rFonts w:ascii="Times New Roman" w:hAnsi="Times New Roman"/>
          <w:spacing w:val="-6"/>
          <w:sz w:val="28"/>
          <w:szCs w:val="28"/>
          <w:lang w:val="nl-NL"/>
        </w:rPr>
        <w:t xml:space="preserve"> Kỳ Anh đạt 74%, Hương Sơn đạt 74%, </w:t>
      </w:r>
      <w:r w:rsidRPr="00B12CD6">
        <w:rPr>
          <w:rFonts w:ascii="Times New Roman" w:hAnsi="Times New Roman"/>
          <w:spacing w:val="-6"/>
          <w:sz w:val="28"/>
          <w:szCs w:val="28"/>
          <w:lang w:val="nl-NL"/>
        </w:rPr>
        <w:t>Can Lộc đạt 74%, TP Hà Tĩnh đạt 69%; Các huyện đạt thấp</w:t>
      </w:r>
      <w:r>
        <w:rPr>
          <w:rFonts w:ascii="Times New Roman" w:hAnsi="Times New Roman"/>
          <w:spacing w:val="-6"/>
          <w:sz w:val="28"/>
          <w:szCs w:val="28"/>
          <w:lang w:val="nl-NL"/>
        </w:rPr>
        <w:t xml:space="preserve"> như</w:t>
      </w:r>
      <w:r w:rsidRPr="00B12CD6">
        <w:rPr>
          <w:rFonts w:ascii="Times New Roman" w:hAnsi="Times New Roman"/>
          <w:spacing w:val="-6"/>
          <w:sz w:val="28"/>
          <w:szCs w:val="28"/>
          <w:lang w:val="nl-NL"/>
        </w:rPr>
        <w:t>: TX Kỳ Anh đạt 47%, Vũ Quang đạt 54%, TX Hồng Lĩnh đạt 58%.</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b</w:t>
      </w:r>
      <w:r>
        <w:rPr>
          <w:rFonts w:ascii="Times New Roman" w:hAnsi="Times New Roman"/>
          <w:sz w:val="28"/>
          <w:szCs w:val="28"/>
          <w:lang w:val="nl-NL"/>
        </w:rPr>
        <w:t>.</w:t>
      </w:r>
      <w:r w:rsidRPr="00891B10">
        <w:rPr>
          <w:rFonts w:ascii="Times New Roman" w:hAnsi="Times New Roman"/>
          <w:sz w:val="28"/>
          <w:szCs w:val="28"/>
          <w:lang w:val="nl-NL"/>
        </w:rPr>
        <w:t xml:space="preserve"> Về chi ngân sách:</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xml:space="preserve">Tổng chi ngân sách địa phương đến 31/8/2018 đạt </w:t>
      </w:r>
      <w:r w:rsidR="00086DDE">
        <w:rPr>
          <w:rFonts w:ascii="Times New Roman" w:hAnsi="Times New Roman"/>
          <w:sz w:val="28"/>
          <w:szCs w:val="28"/>
          <w:lang w:val="nl-NL"/>
        </w:rPr>
        <w:t>8</w:t>
      </w:r>
      <w:r w:rsidRPr="00891B10">
        <w:rPr>
          <w:rFonts w:ascii="Times New Roman" w:hAnsi="Times New Roman"/>
          <w:sz w:val="28"/>
          <w:szCs w:val="28"/>
          <w:lang w:val="nl-NL"/>
        </w:rPr>
        <w:t>.</w:t>
      </w:r>
      <w:r w:rsidR="004F5520">
        <w:rPr>
          <w:rFonts w:ascii="Times New Roman" w:hAnsi="Times New Roman"/>
          <w:sz w:val="28"/>
          <w:szCs w:val="28"/>
          <w:lang w:val="nl-NL"/>
        </w:rPr>
        <w:t>1</w:t>
      </w:r>
      <w:r w:rsidRPr="00891B10">
        <w:rPr>
          <w:rFonts w:ascii="Times New Roman" w:hAnsi="Times New Roman"/>
          <w:sz w:val="28"/>
          <w:szCs w:val="28"/>
          <w:lang w:val="nl-NL"/>
        </w:rPr>
        <w:t>74 tỷ đồng, bằng 5</w:t>
      </w:r>
      <w:r w:rsidR="00551650">
        <w:rPr>
          <w:rFonts w:ascii="Times New Roman" w:hAnsi="Times New Roman"/>
          <w:sz w:val="28"/>
          <w:szCs w:val="28"/>
          <w:lang w:val="nl-NL"/>
        </w:rPr>
        <w:t>5</w:t>
      </w:r>
      <w:r w:rsidRPr="00891B10">
        <w:rPr>
          <w:rFonts w:ascii="Times New Roman" w:hAnsi="Times New Roman"/>
          <w:sz w:val="28"/>
          <w:szCs w:val="28"/>
          <w:lang w:val="nl-NL"/>
        </w:rPr>
        <w:t xml:space="preserve">% dự toán HĐND tỉnh giao; trong đó: </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xml:space="preserve">- Chi đầu tư phát triển đạt 3.058 tỷ đồng, bằng 88,9% dự toán HĐND tỉnh giao (Bao gồm thanh toán tạm ứng, nguồn năm trước chuyển sang và nguồn chi đầu tư phát triển trong năm); </w:t>
      </w:r>
    </w:p>
    <w:p w:rsidR="00204E5B" w:rsidRPr="00891B10" w:rsidRDefault="00204E5B" w:rsidP="00BB0E63">
      <w:pPr>
        <w:spacing w:line="288" w:lineRule="auto"/>
        <w:ind w:firstLine="720"/>
        <w:jc w:val="both"/>
        <w:rPr>
          <w:rFonts w:ascii="Times New Roman" w:hAnsi="Times New Roman"/>
          <w:sz w:val="28"/>
          <w:szCs w:val="28"/>
          <w:lang w:val="nl-NL"/>
        </w:rPr>
      </w:pPr>
      <w:r w:rsidRPr="00891B10">
        <w:rPr>
          <w:rFonts w:ascii="Times New Roman" w:hAnsi="Times New Roman"/>
          <w:sz w:val="28"/>
          <w:szCs w:val="28"/>
          <w:lang w:val="nl-NL"/>
        </w:rPr>
        <w:t xml:space="preserve">- Chi thường xuyên đạt </w:t>
      </w:r>
      <w:r w:rsidR="00360B40">
        <w:rPr>
          <w:rFonts w:ascii="Times New Roman" w:hAnsi="Times New Roman"/>
          <w:sz w:val="28"/>
          <w:szCs w:val="28"/>
          <w:lang w:val="nl-NL"/>
        </w:rPr>
        <w:t>5</w:t>
      </w:r>
      <w:r w:rsidRPr="00891B10">
        <w:rPr>
          <w:rFonts w:ascii="Times New Roman" w:hAnsi="Times New Roman"/>
          <w:sz w:val="28"/>
          <w:szCs w:val="28"/>
          <w:lang w:val="nl-NL"/>
        </w:rPr>
        <w:t>.</w:t>
      </w:r>
      <w:r w:rsidR="00360B40">
        <w:rPr>
          <w:rFonts w:ascii="Times New Roman" w:hAnsi="Times New Roman"/>
          <w:sz w:val="28"/>
          <w:szCs w:val="28"/>
          <w:lang w:val="nl-NL"/>
        </w:rPr>
        <w:t>09</w:t>
      </w:r>
      <w:r w:rsidRPr="00891B10">
        <w:rPr>
          <w:rFonts w:ascii="Times New Roman" w:hAnsi="Times New Roman"/>
          <w:sz w:val="28"/>
          <w:szCs w:val="28"/>
          <w:lang w:val="nl-NL"/>
        </w:rPr>
        <w:t>8 tỷ đồng, bằng 5</w:t>
      </w:r>
      <w:r w:rsidR="00360B40">
        <w:rPr>
          <w:rFonts w:ascii="Times New Roman" w:hAnsi="Times New Roman"/>
          <w:sz w:val="28"/>
          <w:szCs w:val="28"/>
          <w:lang w:val="nl-NL"/>
        </w:rPr>
        <w:t>4</w:t>
      </w:r>
      <w:r w:rsidRPr="00891B10">
        <w:rPr>
          <w:rFonts w:ascii="Times New Roman" w:hAnsi="Times New Roman"/>
          <w:sz w:val="28"/>
          <w:szCs w:val="28"/>
          <w:lang w:val="nl-NL"/>
        </w:rPr>
        <w:t>% dự toán HĐND tỉnh giao; trong đó:</w:t>
      </w:r>
    </w:p>
    <w:p w:rsidR="00360B40" w:rsidRPr="00360B40" w:rsidRDefault="00360B40" w:rsidP="00360B40">
      <w:pPr>
        <w:spacing w:line="288" w:lineRule="auto"/>
        <w:ind w:firstLine="720"/>
        <w:jc w:val="both"/>
        <w:rPr>
          <w:rFonts w:ascii="Times New Roman" w:hAnsi="Times New Roman"/>
          <w:sz w:val="28"/>
          <w:szCs w:val="28"/>
          <w:lang w:val="nl-NL"/>
        </w:rPr>
      </w:pPr>
      <w:r w:rsidRPr="00360B40">
        <w:rPr>
          <w:rFonts w:ascii="Times New Roman" w:hAnsi="Times New Roman"/>
          <w:sz w:val="28"/>
          <w:szCs w:val="28"/>
          <w:lang w:val="nl-NL"/>
        </w:rPr>
        <w:t>+ Chi Quốc phòng, an ninh đạt 28</w:t>
      </w:r>
      <w:r w:rsidR="009B77CE">
        <w:rPr>
          <w:rFonts w:ascii="Times New Roman" w:hAnsi="Times New Roman"/>
          <w:sz w:val="28"/>
          <w:szCs w:val="28"/>
          <w:lang w:val="nl-NL"/>
        </w:rPr>
        <w:t>3</w:t>
      </w:r>
      <w:r w:rsidRPr="00360B40">
        <w:rPr>
          <w:rFonts w:ascii="Times New Roman" w:hAnsi="Times New Roman"/>
          <w:sz w:val="28"/>
          <w:szCs w:val="28"/>
          <w:lang w:val="nl-NL"/>
        </w:rPr>
        <w:t xml:space="preserve"> tỷ đồng, bằng 9</w:t>
      </w:r>
      <w:r w:rsidR="009B77CE">
        <w:rPr>
          <w:rFonts w:ascii="Times New Roman" w:hAnsi="Times New Roman"/>
          <w:sz w:val="28"/>
          <w:szCs w:val="28"/>
          <w:lang w:val="nl-NL"/>
        </w:rPr>
        <w:t>1</w:t>
      </w:r>
      <w:r w:rsidRPr="00360B40">
        <w:rPr>
          <w:rFonts w:ascii="Times New Roman" w:hAnsi="Times New Roman"/>
          <w:sz w:val="28"/>
          <w:szCs w:val="28"/>
          <w:lang w:val="nl-NL"/>
        </w:rPr>
        <w:t>% dự toán HĐND tỉnh giao.</w:t>
      </w:r>
    </w:p>
    <w:p w:rsidR="00360B40" w:rsidRPr="00360B40" w:rsidRDefault="00360B40" w:rsidP="00360B40">
      <w:pPr>
        <w:spacing w:line="288" w:lineRule="auto"/>
        <w:ind w:firstLine="720"/>
        <w:jc w:val="both"/>
        <w:rPr>
          <w:rFonts w:ascii="Times New Roman" w:hAnsi="Times New Roman"/>
          <w:sz w:val="28"/>
          <w:szCs w:val="28"/>
          <w:lang w:val="nl-NL"/>
        </w:rPr>
      </w:pPr>
      <w:r w:rsidRPr="00360B40">
        <w:rPr>
          <w:rFonts w:ascii="Times New Roman" w:hAnsi="Times New Roman"/>
          <w:sz w:val="28"/>
          <w:szCs w:val="28"/>
          <w:lang w:val="nl-NL"/>
        </w:rPr>
        <w:t>+ Chi lĩnh vực giáo dục, đào tạo và dạy nghề đạ</w:t>
      </w:r>
      <w:r w:rsidR="0020305F">
        <w:rPr>
          <w:rFonts w:ascii="Times New Roman" w:hAnsi="Times New Roman"/>
          <w:sz w:val="28"/>
          <w:szCs w:val="28"/>
          <w:lang w:val="nl-NL"/>
        </w:rPr>
        <w:t>t 1.952</w:t>
      </w:r>
      <w:r w:rsidRPr="00360B40">
        <w:rPr>
          <w:rFonts w:ascii="Times New Roman" w:hAnsi="Times New Roman"/>
          <w:sz w:val="28"/>
          <w:szCs w:val="28"/>
          <w:lang w:val="nl-NL"/>
        </w:rPr>
        <w:t xml:space="preserve"> tỷ đồng, bằng 5</w:t>
      </w:r>
      <w:r w:rsidR="009B77CE">
        <w:rPr>
          <w:rFonts w:ascii="Times New Roman" w:hAnsi="Times New Roman"/>
          <w:sz w:val="28"/>
          <w:szCs w:val="28"/>
          <w:lang w:val="nl-NL"/>
        </w:rPr>
        <w:t>1</w:t>
      </w:r>
      <w:r w:rsidRPr="00360B40">
        <w:rPr>
          <w:rFonts w:ascii="Times New Roman" w:hAnsi="Times New Roman"/>
          <w:sz w:val="28"/>
          <w:szCs w:val="28"/>
          <w:lang w:val="nl-NL"/>
        </w:rPr>
        <w:t>% dự toán HĐND tỉnh giao.</w:t>
      </w:r>
    </w:p>
    <w:p w:rsidR="00360B40" w:rsidRPr="00360B40" w:rsidRDefault="00360B40" w:rsidP="00360B40">
      <w:pPr>
        <w:spacing w:line="288" w:lineRule="auto"/>
        <w:ind w:firstLine="720"/>
        <w:jc w:val="both"/>
        <w:rPr>
          <w:rFonts w:ascii="Times New Roman" w:hAnsi="Times New Roman"/>
          <w:sz w:val="28"/>
          <w:szCs w:val="28"/>
          <w:lang w:val="nl-NL"/>
        </w:rPr>
      </w:pPr>
      <w:r w:rsidRPr="00360B40">
        <w:rPr>
          <w:rFonts w:ascii="Times New Roman" w:hAnsi="Times New Roman"/>
          <w:sz w:val="28"/>
          <w:szCs w:val="28"/>
          <w:lang w:val="nl-NL"/>
        </w:rPr>
        <w:t>+ Chi y tế, dân số và gia đình đạ</w:t>
      </w:r>
      <w:r w:rsidR="00614961">
        <w:rPr>
          <w:rFonts w:ascii="Times New Roman" w:hAnsi="Times New Roman"/>
          <w:sz w:val="28"/>
          <w:szCs w:val="28"/>
          <w:lang w:val="nl-NL"/>
        </w:rPr>
        <w:t>t 352</w:t>
      </w:r>
      <w:r w:rsidRPr="00360B40">
        <w:rPr>
          <w:rFonts w:ascii="Times New Roman" w:hAnsi="Times New Roman"/>
          <w:sz w:val="28"/>
          <w:szCs w:val="28"/>
          <w:lang w:val="nl-NL"/>
        </w:rPr>
        <w:t xml:space="preserve"> tỷ đồng, bằ</w:t>
      </w:r>
      <w:r w:rsidR="00614961">
        <w:rPr>
          <w:rFonts w:ascii="Times New Roman" w:hAnsi="Times New Roman"/>
          <w:sz w:val="28"/>
          <w:szCs w:val="28"/>
          <w:lang w:val="nl-NL"/>
        </w:rPr>
        <w:t>ng 66</w:t>
      </w:r>
      <w:r w:rsidRPr="00360B40">
        <w:rPr>
          <w:rFonts w:ascii="Times New Roman" w:hAnsi="Times New Roman"/>
          <w:sz w:val="28"/>
          <w:szCs w:val="28"/>
          <w:lang w:val="nl-NL"/>
        </w:rPr>
        <w:t>% dự toán HĐND tỉnh giao.</w:t>
      </w:r>
    </w:p>
    <w:p w:rsidR="00360B40" w:rsidRDefault="00360B40" w:rsidP="00360B40">
      <w:pPr>
        <w:spacing w:line="288" w:lineRule="auto"/>
        <w:ind w:firstLine="720"/>
        <w:jc w:val="both"/>
        <w:rPr>
          <w:rFonts w:ascii="Times New Roman" w:hAnsi="Times New Roman"/>
          <w:sz w:val="28"/>
          <w:szCs w:val="28"/>
          <w:lang w:val="nl-NL"/>
        </w:rPr>
      </w:pPr>
      <w:r w:rsidRPr="00360B40">
        <w:rPr>
          <w:rFonts w:ascii="Times New Roman" w:hAnsi="Times New Roman"/>
          <w:sz w:val="28"/>
          <w:szCs w:val="28"/>
          <w:lang w:val="nl-NL"/>
        </w:rPr>
        <w:t>+ Chi các hoạt động của các cơ quan quản lý nhà nước, Đảng, Đoàn thể đạt 1.2</w:t>
      </w:r>
      <w:r w:rsidR="00614961">
        <w:rPr>
          <w:rFonts w:ascii="Times New Roman" w:hAnsi="Times New Roman"/>
          <w:sz w:val="28"/>
          <w:szCs w:val="28"/>
          <w:lang w:val="nl-NL"/>
        </w:rPr>
        <w:t>7</w:t>
      </w:r>
      <w:r w:rsidRPr="00360B40">
        <w:rPr>
          <w:rFonts w:ascii="Times New Roman" w:hAnsi="Times New Roman"/>
          <w:sz w:val="28"/>
          <w:szCs w:val="28"/>
          <w:lang w:val="nl-NL"/>
        </w:rPr>
        <w:t>0 tỷ đồng, bằng 63% dự toán HĐND tỉnh giao.</w:t>
      </w:r>
      <w:r>
        <w:rPr>
          <w:rFonts w:ascii="Times New Roman" w:hAnsi="Times New Roman"/>
          <w:sz w:val="28"/>
          <w:szCs w:val="28"/>
          <w:lang w:val="nl-NL"/>
        </w:rPr>
        <w:t xml:space="preserve"> </w:t>
      </w:r>
    </w:p>
    <w:p w:rsidR="00204E5B" w:rsidRPr="001972E1" w:rsidRDefault="00204E5B" w:rsidP="00360B40">
      <w:pPr>
        <w:spacing w:line="288" w:lineRule="auto"/>
        <w:ind w:firstLine="720"/>
        <w:jc w:val="both"/>
        <w:rPr>
          <w:rFonts w:ascii="Times New Roman" w:hAnsi="Times New Roman"/>
          <w:sz w:val="28"/>
          <w:szCs w:val="28"/>
          <w:lang w:val="nl-NL"/>
        </w:rPr>
      </w:pPr>
      <w:r w:rsidRPr="001972E1">
        <w:rPr>
          <w:rFonts w:ascii="Times New Roman" w:hAnsi="Times New Roman"/>
          <w:sz w:val="28"/>
          <w:szCs w:val="28"/>
          <w:lang w:val="nl-NL"/>
        </w:rPr>
        <w:lastRenderedPageBreak/>
        <w:t xml:space="preserve">Tại các huyện, thành phố thị xã: Chi khối huyện xã 8 tháng đạt </w:t>
      </w:r>
      <w:r w:rsidR="00BD68FE">
        <w:rPr>
          <w:rFonts w:ascii="Times New Roman" w:hAnsi="Times New Roman"/>
          <w:sz w:val="28"/>
          <w:szCs w:val="28"/>
          <w:lang w:val="nl-NL"/>
        </w:rPr>
        <w:t>4</w:t>
      </w:r>
      <w:r w:rsidRPr="001972E1">
        <w:rPr>
          <w:rFonts w:ascii="Times New Roman" w:hAnsi="Times New Roman"/>
          <w:sz w:val="28"/>
          <w:szCs w:val="28"/>
          <w:lang w:val="nl-NL"/>
        </w:rPr>
        <w:t>.</w:t>
      </w:r>
      <w:r w:rsidR="00360B40">
        <w:rPr>
          <w:rFonts w:ascii="Times New Roman" w:hAnsi="Times New Roman"/>
          <w:sz w:val="28"/>
          <w:szCs w:val="28"/>
          <w:lang w:val="nl-NL"/>
        </w:rPr>
        <w:t>493</w:t>
      </w:r>
      <w:r w:rsidRPr="001972E1">
        <w:rPr>
          <w:rFonts w:ascii="Times New Roman" w:hAnsi="Times New Roman"/>
          <w:sz w:val="28"/>
          <w:szCs w:val="28"/>
          <w:lang w:val="nl-NL"/>
        </w:rPr>
        <w:t xml:space="preserve"> tỷ đồng, bằng </w:t>
      </w:r>
      <w:r w:rsidR="00360B40">
        <w:rPr>
          <w:rFonts w:ascii="Times New Roman" w:hAnsi="Times New Roman"/>
          <w:sz w:val="28"/>
          <w:szCs w:val="28"/>
          <w:lang w:val="nl-NL"/>
        </w:rPr>
        <w:t>68</w:t>
      </w:r>
      <w:r w:rsidRPr="001972E1">
        <w:rPr>
          <w:rFonts w:ascii="Times New Roman" w:hAnsi="Times New Roman"/>
          <w:sz w:val="28"/>
          <w:szCs w:val="28"/>
          <w:lang w:val="nl-NL"/>
        </w:rPr>
        <w:t xml:space="preserve">% dự toán HĐND tỉnh giao; trong đó các huyện có tỷ lệ chi đạt cao như: Cẩm Xuyên 78%, Hương Khê 85%, Lộc Hà 75%, Thạch Hà 71%; các địa phương còn lại cơ bản đảm bảo được các nhiệm vụ chi theo dự toán được giao. </w:t>
      </w:r>
    </w:p>
    <w:p w:rsidR="00204E5B" w:rsidRPr="00923269" w:rsidRDefault="00204E5B" w:rsidP="00B12CD6">
      <w:pPr>
        <w:spacing w:line="288" w:lineRule="auto"/>
        <w:ind w:firstLine="720"/>
        <w:jc w:val="both"/>
        <w:rPr>
          <w:rFonts w:ascii="Times New Roman" w:hAnsi="Times New Roman"/>
          <w:b/>
          <w:sz w:val="28"/>
          <w:szCs w:val="28"/>
          <w:lang w:val="it-IT"/>
        </w:rPr>
      </w:pPr>
      <w:r>
        <w:rPr>
          <w:rFonts w:ascii="Times New Roman" w:hAnsi="Times New Roman"/>
          <w:b/>
          <w:sz w:val="28"/>
          <w:szCs w:val="28"/>
          <w:lang w:val="it-IT"/>
        </w:rPr>
        <w:t>4</w:t>
      </w:r>
      <w:r w:rsidRPr="00923269">
        <w:rPr>
          <w:rFonts w:ascii="Times New Roman" w:hAnsi="Times New Roman"/>
          <w:b/>
          <w:sz w:val="28"/>
          <w:szCs w:val="28"/>
          <w:lang w:val="it-IT"/>
        </w:rPr>
        <w:t>. Công tác quản lý tài chính ngân sách các lĩnh vực</w:t>
      </w:r>
    </w:p>
    <w:p w:rsidR="00204E5B" w:rsidRPr="00782F33" w:rsidRDefault="00204E5B" w:rsidP="00B12CD6">
      <w:pPr>
        <w:spacing w:line="288" w:lineRule="auto"/>
        <w:ind w:firstLine="720"/>
        <w:jc w:val="both"/>
        <w:rPr>
          <w:rFonts w:ascii="Times New Roman" w:hAnsi="Times New Roman"/>
          <w:b/>
          <w:i/>
          <w:sz w:val="28"/>
          <w:szCs w:val="28"/>
          <w:lang w:val="it-IT"/>
        </w:rPr>
      </w:pPr>
      <w:r w:rsidRPr="00782F33">
        <w:rPr>
          <w:rFonts w:ascii="Times New Roman" w:hAnsi="Times New Roman"/>
          <w:b/>
          <w:i/>
          <w:sz w:val="28"/>
          <w:szCs w:val="28"/>
          <w:lang w:val="it-IT"/>
        </w:rPr>
        <w:t>4.1. Về quản lý ngân sách huyện xã:</w:t>
      </w:r>
    </w:p>
    <w:p w:rsidR="00204E5B" w:rsidRDefault="00204E5B" w:rsidP="00782F33">
      <w:pPr>
        <w:spacing w:line="276" w:lineRule="auto"/>
        <w:ind w:firstLine="720"/>
        <w:jc w:val="both"/>
        <w:rPr>
          <w:rFonts w:ascii="Times New Roman" w:hAnsi="Times New Roman"/>
          <w:sz w:val="28"/>
          <w:lang w:val="it-IT"/>
        </w:rPr>
      </w:pPr>
      <w:r w:rsidRPr="00782F33">
        <w:rPr>
          <w:rFonts w:ascii="Times New Roman" w:hAnsi="Times New Roman"/>
          <w:sz w:val="28"/>
          <w:szCs w:val="28"/>
          <w:lang w:val="it-IT"/>
        </w:rPr>
        <w:t>-</w:t>
      </w:r>
      <w:r>
        <w:rPr>
          <w:rFonts w:ascii="Times New Roman" w:hAnsi="Times New Roman"/>
          <w:b/>
          <w:sz w:val="28"/>
          <w:szCs w:val="28"/>
          <w:lang w:val="it-IT"/>
        </w:rPr>
        <w:t xml:space="preserve"> </w:t>
      </w:r>
      <w:r w:rsidRPr="004F4112">
        <w:rPr>
          <w:rFonts w:ascii="Times New Roman" w:hAnsi="Times New Roman"/>
          <w:sz w:val="28"/>
          <w:szCs w:val="28"/>
          <w:lang w:val="it-IT"/>
        </w:rPr>
        <w:t>Thẩm định</w:t>
      </w:r>
      <w:r>
        <w:rPr>
          <w:rFonts w:ascii="Times New Roman" w:hAnsi="Times New Roman"/>
          <w:b/>
          <w:sz w:val="28"/>
          <w:szCs w:val="28"/>
          <w:lang w:val="it-IT"/>
        </w:rPr>
        <w:t xml:space="preserve"> </w:t>
      </w:r>
      <w:r w:rsidRPr="006625C9">
        <w:rPr>
          <w:rFonts w:ascii="Times New Roman" w:hAnsi="Times New Roman"/>
          <w:sz w:val="28"/>
          <w:lang w:val="it-IT"/>
        </w:rPr>
        <w:t>dự toán thu chi ngân sách cấp huyện, xã;</w:t>
      </w:r>
      <w:r>
        <w:rPr>
          <w:rFonts w:ascii="Times New Roman" w:hAnsi="Times New Roman"/>
          <w:sz w:val="28"/>
          <w:szCs w:val="28"/>
          <w:lang w:val="it-IT"/>
        </w:rPr>
        <w:t xml:space="preserve"> Phối hợp với các đơn vị liên quan tham mưu phân bổ kinh phí thực hiện chính sách nông nghiệp, nông thôn và xây dựng nông thôn mới theo Nghị quyết 32/2016/NQ-HĐND của Hội đồng nhân dân tỉnh năm 2018; phúc tra đánh giá kết quả thực hiện chính sách năm 2017 phục vụ tái cơ cấu ngành nông nghiệp theo kế hoạch 61/KH-UBND 28/2/2018 của UBND tỉnh, đề xuất giải pháp chính sách cho giai đoạn 2018-2020; </w:t>
      </w:r>
      <w:r w:rsidRPr="00032008">
        <w:rPr>
          <w:rFonts w:ascii="Times New Roman" w:hAnsi="Times New Roman"/>
          <w:sz w:val="28"/>
          <w:lang w:val="vi-VN"/>
        </w:rPr>
        <w:t>Hoàn thành việc tổng hợp số liệu đóng góp của nhân dân năm 2008 và năm 2017 phục vụ công tác sơ kết 10 năm thực hiện Nghị quyết 08/NQ-TU về nông nghiệp nông thôn.</w:t>
      </w:r>
      <w:r w:rsidRPr="00423E81">
        <w:rPr>
          <w:rFonts w:ascii="Times New Roman" w:hAnsi="Times New Roman"/>
          <w:sz w:val="28"/>
          <w:lang w:val="it-IT"/>
        </w:rPr>
        <w:t xml:space="preserve"> </w:t>
      </w:r>
    </w:p>
    <w:p w:rsidR="00204E5B" w:rsidRPr="00B45B2B" w:rsidRDefault="00204E5B" w:rsidP="00782F33">
      <w:pPr>
        <w:spacing w:line="276" w:lineRule="auto"/>
        <w:ind w:firstLine="720"/>
        <w:jc w:val="both"/>
        <w:rPr>
          <w:rFonts w:ascii="Times New Roman" w:hAnsi="Times New Roman"/>
          <w:sz w:val="28"/>
          <w:lang w:val="vi-VN"/>
        </w:rPr>
      </w:pPr>
      <w:r w:rsidRPr="005D3D5D">
        <w:rPr>
          <w:rFonts w:ascii="Times New Roman" w:hAnsi="Times New Roman"/>
          <w:sz w:val="28"/>
          <w:lang w:val="vi-VN"/>
        </w:rPr>
        <w:t>Thẩm định</w:t>
      </w:r>
      <w:r w:rsidRPr="006625C9">
        <w:rPr>
          <w:rFonts w:ascii="Times New Roman" w:hAnsi="Times New Roman"/>
          <w:sz w:val="28"/>
          <w:lang w:val="it-IT"/>
        </w:rPr>
        <w:t xml:space="preserve">, </w:t>
      </w:r>
      <w:r w:rsidRPr="005D3D5D">
        <w:rPr>
          <w:rFonts w:ascii="Times New Roman" w:hAnsi="Times New Roman"/>
          <w:sz w:val="28"/>
          <w:lang w:val="vi-VN"/>
        </w:rPr>
        <w:t>phê duyệt, chi trả, quyết toán kinh phí bồi thường sự cố môi trườ</w:t>
      </w:r>
      <w:r>
        <w:rPr>
          <w:rFonts w:ascii="Times New Roman" w:hAnsi="Times New Roman"/>
          <w:sz w:val="28"/>
          <w:lang w:val="vi-VN"/>
        </w:rPr>
        <w:t>ng</w:t>
      </w:r>
      <w:r w:rsidRPr="00423E81">
        <w:rPr>
          <w:rFonts w:ascii="Times New Roman" w:hAnsi="Times New Roman"/>
          <w:sz w:val="28"/>
          <w:lang w:val="it-IT"/>
        </w:rPr>
        <w:t xml:space="preserve"> biển </w:t>
      </w:r>
      <w:r w:rsidRPr="005D3D5D">
        <w:rPr>
          <w:rFonts w:ascii="Times New Roman" w:hAnsi="Times New Roman"/>
          <w:sz w:val="28"/>
          <w:szCs w:val="28"/>
          <w:lang w:val="vi-VN"/>
        </w:rPr>
        <w:t>theo Quyết định 1880/QĐ-TTg và Quyết định 309/QĐ-TTg của Thủ tướng Chính phủ</w:t>
      </w:r>
      <w:r w:rsidR="00EA7A98">
        <w:rPr>
          <w:rFonts w:ascii="Times New Roman" w:hAnsi="Times New Roman"/>
          <w:sz w:val="28"/>
          <w:szCs w:val="28"/>
          <w:lang w:val="vi-VN"/>
        </w:rPr>
        <w:t xml:space="preserve"> là 1.745</w:t>
      </w:r>
      <w:r w:rsidR="00EA7A98" w:rsidRPr="00EA7A98">
        <w:rPr>
          <w:rFonts w:ascii="Times New Roman" w:hAnsi="Times New Roman"/>
          <w:sz w:val="28"/>
          <w:szCs w:val="28"/>
          <w:lang w:val="it-IT"/>
        </w:rPr>
        <w:t>,</w:t>
      </w:r>
      <w:r w:rsidRPr="005D3D5D">
        <w:rPr>
          <w:rFonts w:ascii="Times New Roman" w:hAnsi="Times New Roman"/>
          <w:sz w:val="28"/>
          <w:szCs w:val="28"/>
          <w:lang w:val="vi-VN"/>
        </w:rPr>
        <w:t xml:space="preserve">011 </w:t>
      </w:r>
      <w:r w:rsidR="00EA7A98" w:rsidRPr="005F0690">
        <w:rPr>
          <w:rFonts w:ascii="Times New Roman" w:hAnsi="Times New Roman"/>
          <w:sz w:val="28"/>
          <w:szCs w:val="28"/>
          <w:lang w:val="it-IT"/>
        </w:rPr>
        <w:t>tỷ</w:t>
      </w:r>
      <w:r w:rsidRPr="005D3D5D">
        <w:rPr>
          <w:rFonts w:ascii="Times New Roman" w:hAnsi="Times New Roman"/>
          <w:sz w:val="28"/>
          <w:szCs w:val="28"/>
          <w:lang w:val="vi-VN"/>
        </w:rPr>
        <w:t xml:space="preserve"> đồng</w:t>
      </w:r>
      <w:r w:rsidRPr="003755EC">
        <w:rPr>
          <w:rFonts w:ascii="Times New Roman" w:hAnsi="Times New Roman"/>
          <w:sz w:val="28"/>
          <w:szCs w:val="28"/>
          <w:lang w:val="it-IT"/>
        </w:rPr>
        <w:t xml:space="preserve">. </w:t>
      </w:r>
      <w:r>
        <w:rPr>
          <w:rFonts w:ascii="Times New Roman" w:hAnsi="Times New Roman"/>
          <w:sz w:val="28"/>
          <w:szCs w:val="28"/>
          <w:lang w:val="it-IT"/>
        </w:rPr>
        <w:t>Tham mưu h</w:t>
      </w:r>
      <w:r w:rsidRPr="005D3D5D">
        <w:rPr>
          <w:rFonts w:ascii="Times New Roman" w:hAnsi="Times New Roman"/>
          <w:sz w:val="28"/>
          <w:lang w:val="vi-VN"/>
        </w:rPr>
        <w:t>ỗ trợ học phí cho họ</w:t>
      </w:r>
      <w:r>
        <w:rPr>
          <w:rFonts w:ascii="Times New Roman" w:hAnsi="Times New Roman"/>
          <w:sz w:val="28"/>
          <w:lang w:val="vi-VN"/>
        </w:rPr>
        <w:t>c sinh, sinh viên</w:t>
      </w:r>
      <w:r w:rsidRPr="00F472AD">
        <w:rPr>
          <w:rFonts w:ascii="Times New Roman" w:hAnsi="Times New Roman"/>
          <w:sz w:val="28"/>
          <w:lang w:val="it-IT"/>
        </w:rPr>
        <w:t xml:space="preserve"> và</w:t>
      </w:r>
      <w:r w:rsidRPr="005D3D5D">
        <w:rPr>
          <w:rFonts w:ascii="Times New Roman" w:hAnsi="Times New Roman"/>
          <w:sz w:val="28"/>
          <w:lang w:val="vi-VN"/>
        </w:rPr>
        <w:t xml:space="preserve"> hỗ trợ kinh phí đào</w:t>
      </w:r>
      <w:r w:rsidRPr="00FD02C8">
        <w:rPr>
          <w:rFonts w:ascii="Times New Roman" w:hAnsi="Times New Roman"/>
          <w:sz w:val="28"/>
          <w:lang w:val="it-IT"/>
        </w:rPr>
        <w:t xml:space="preserve"> tạo</w:t>
      </w:r>
      <w:r w:rsidRPr="005D3D5D">
        <w:rPr>
          <w:rFonts w:ascii="Times New Roman" w:hAnsi="Times New Roman"/>
          <w:sz w:val="28"/>
          <w:lang w:val="vi-VN"/>
        </w:rPr>
        <w:t>, tìm việc làm, xuất khẩu lao động</w:t>
      </w:r>
      <w:r w:rsidRPr="00D66C34">
        <w:rPr>
          <w:rFonts w:ascii="Times New Roman" w:hAnsi="Times New Roman"/>
          <w:sz w:val="28"/>
          <w:lang w:val="it-IT"/>
        </w:rPr>
        <w:t>, b</w:t>
      </w:r>
      <w:r w:rsidRPr="005D3D5D">
        <w:rPr>
          <w:rFonts w:ascii="Times New Roman" w:hAnsi="Times New Roman"/>
          <w:sz w:val="28"/>
          <w:lang w:val="vi-VN"/>
        </w:rPr>
        <w:t>ảo hiểm y tế tại các địa phương bị ảnh hưởng bởi sự cố môi trường biể</w:t>
      </w:r>
      <w:r>
        <w:rPr>
          <w:rFonts w:ascii="Times New Roman" w:hAnsi="Times New Roman"/>
          <w:sz w:val="28"/>
          <w:lang w:val="vi-VN"/>
        </w:rPr>
        <w:t>n</w:t>
      </w:r>
      <w:r w:rsidRPr="00423E81">
        <w:rPr>
          <w:rFonts w:ascii="Times New Roman" w:hAnsi="Times New Roman"/>
          <w:sz w:val="28"/>
          <w:lang w:val="vi-VN"/>
        </w:rPr>
        <w:t>.</w:t>
      </w:r>
    </w:p>
    <w:p w:rsidR="00204E5B" w:rsidRPr="00B45B2B" w:rsidRDefault="00204E5B" w:rsidP="00782F33">
      <w:pPr>
        <w:spacing w:line="276" w:lineRule="auto"/>
        <w:ind w:firstLine="720"/>
        <w:jc w:val="both"/>
        <w:rPr>
          <w:rFonts w:ascii="Times New Roman" w:hAnsi="Times New Roman"/>
          <w:sz w:val="28"/>
          <w:szCs w:val="28"/>
          <w:lang w:val="it-IT"/>
        </w:rPr>
      </w:pPr>
      <w:r>
        <w:rPr>
          <w:rFonts w:ascii="Times New Roman" w:hAnsi="Times New Roman"/>
          <w:sz w:val="28"/>
          <w:szCs w:val="28"/>
          <w:lang w:val="it-IT"/>
        </w:rPr>
        <w:t xml:space="preserve">- Phối hợp với </w:t>
      </w:r>
      <w:r w:rsidRPr="00032008">
        <w:rPr>
          <w:rFonts w:ascii="Times New Roman" w:hAnsi="Times New Roman"/>
          <w:sz w:val="28"/>
          <w:szCs w:val="28"/>
          <w:lang w:val="vi-VN"/>
        </w:rPr>
        <w:t xml:space="preserve">đoàn công tác Ban dân vận Tỉnh ủy kiểm tra việc đóng góp của cha mẹ học sinh </w:t>
      </w:r>
      <w:r w:rsidRPr="006625C9">
        <w:rPr>
          <w:rFonts w:ascii="Times New Roman" w:hAnsi="Times New Roman"/>
          <w:sz w:val="28"/>
          <w:szCs w:val="28"/>
          <w:lang w:val="vi-VN"/>
        </w:rPr>
        <w:t>ở</w:t>
      </w:r>
      <w:r w:rsidRPr="00032008">
        <w:rPr>
          <w:rFonts w:ascii="Times New Roman" w:hAnsi="Times New Roman"/>
          <w:sz w:val="28"/>
          <w:szCs w:val="28"/>
          <w:lang w:val="vi-VN"/>
        </w:rPr>
        <w:t xml:space="preserve"> các trường học để Tỉnh ủy </w:t>
      </w:r>
      <w:r w:rsidRPr="006E2895">
        <w:rPr>
          <w:rFonts w:ascii="Times New Roman" w:hAnsi="Times New Roman"/>
          <w:sz w:val="28"/>
          <w:szCs w:val="28"/>
          <w:lang w:val="vi-VN"/>
        </w:rPr>
        <w:t xml:space="preserve">xem xét, chỉ đạo. </w:t>
      </w:r>
    </w:p>
    <w:p w:rsidR="00204E5B" w:rsidRPr="00423E81" w:rsidRDefault="00204E5B" w:rsidP="00B12CD6">
      <w:pPr>
        <w:autoSpaceDE w:val="0"/>
        <w:autoSpaceDN w:val="0"/>
        <w:adjustRightInd w:val="0"/>
        <w:spacing w:line="288" w:lineRule="auto"/>
        <w:ind w:left="720"/>
        <w:jc w:val="both"/>
        <w:rPr>
          <w:rFonts w:ascii="Times New Roman" w:hAnsi="Times New Roman"/>
          <w:b/>
          <w:bCs/>
          <w:iCs/>
          <w:sz w:val="28"/>
          <w:szCs w:val="28"/>
          <w:lang w:val="it-IT"/>
        </w:rPr>
      </w:pPr>
      <w:r w:rsidRPr="00C50661">
        <w:rPr>
          <w:rFonts w:ascii="Times New Roman" w:hAnsi="Times New Roman"/>
          <w:b/>
          <w:bCs/>
          <w:i/>
          <w:iCs/>
          <w:sz w:val="28"/>
          <w:szCs w:val="28"/>
          <w:lang w:val="it-IT"/>
        </w:rPr>
        <w:t>4</w:t>
      </w:r>
      <w:r w:rsidRPr="009D3D4E">
        <w:rPr>
          <w:rFonts w:ascii="Times New Roman" w:hAnsi="Times New Roman"/>
          <w:b/>
          <w:bCs/>
          <w:i/>
          <w:iCs/>
          <w:sz w:val="28"/>
          <w:szCs w:val="28"/>
          <w:lang w:val="vi-VN"/>
        </w:rPr>
        <w:t>.2. Về quản lý tài chính đầu tư:</w:t>
      </w:r>
    </w:p>
    <w:p w:rsidR="00204E5B" w:rsidRPr="00D0320F" w:rsidRDefault="00204E5B" w:rsidP="00B12CD6">
      <w:pPr>
        <w:spacing w:line="288" w:lineRule="auto"/>
        <w:ind w:firstLine="720"/>
        <w:jc w:val="both"/>
        <w:rPr>
          <w:rFonts w:ascii="Times New Roman" w:hAnsi="Times New Roman"/>
          <w:sz w:val="28"/>
          <w:szCs w:val="28"/>
          <w:lang w:val="it-IT"/>
        </w:rPr>
      </w:pPr>
      <w:r w:rsidRPr="00D0320F">
        <w:rPr>
          <w:rFonts w:ascii="Times New Roman" w:hAnsi="Times New Roman"/>
          <w:sz w:val="28"/>
          <w:szCs w:val="28"/>
          <w:lang w:val="it-IT"/>
        </w:rPr>
        <w:t>- Công tác thẩm tra phê duyệt quyết toán các dự án công trình hoàn thành: Đến ngày 31/8/2018 số hồ sơ nhận quyết toán là 139 dự án (có 24 dự án năm 2017 chuyển sang), đã tổ chức thẩm tra, phê duyệt quyết toán đối với 123 dự án; Cắt giảm so với đề nghị quyết toán  11,367 tỷ đồng, kiến nghị thu vào ngân sách 7,589 tỷ đồng.</w:t>
      </w:r>
    </w:p>
    <w:p w:rsidR="00204E5B" w:rsidRPr="009C35CA" w:rsidRDefault="00204E5B" w:rsidP="00B12CD6">
      <w:pPr>
        <w:spacing w:line="288" w:lineRule="auto"/>
        <w:ind w:firstLine="720"/>
        <w:jc w:val="both"/>
        <w:rPr>
          <w:rFonts w:ascii="Times New Roman" w:eastAsia="SimSun" w:hAnsi="Times New Roman"/>
          <w:sz w:val="28"/>
          <w:szCs w:val="28"/>
          <w:lang w:val="es-EC"/>
        </w:rPr>
      </w:pPr>
      <w:r w:rsidRPr="009C35CA">
        <w:rPr>
          <w:rFonts w:ascii="Times New Roman" w:hAnsi="Times New Roman"/>
          <w:sz w:val="28"/>
          <w:szCs w:val="28"/>
          <w:lang w:val="it-IT"/>
        </w:rPr>
        <w:t xml:space="preserve">- </w:t>
      </w:r>
      <w:r>
        <w:rPr>
          <w:rFonts w:ascii="Times New Roman" w:hAnsi="Times New Roman"/>
          <w:sz w:val="28"/>
          <w:szCs w:val="28"/>
          <w:lang w:val="it-IT"/>
        </w:rPr>
        <w:t>C</w:t>
      </w:r>
      <w:r>
        <w:rPr>
          <w:rFonts w:ascii="Times New Roman" w:hAnsi="Times New Roman"/>
          <w:sz w:val="28"/>
          <w:szCs w:val="28"/>
          <w:lang w:val="es-EC"/>
        </w:rPr>
        <w:t xml:space="preserve">ông tác </w:t>
      </w:r>
      <w:r w:rsidRPr="009C35CA">
        <w:rPr>
          <w:rFonts w:ascii="Times New Roman" w:hAnsi="Times New Roman"/>
          <w:sz w:val="28"/>
          <w:szCs w:val="28"/>
          <w:lang w:val="es-EC"/>
        </w:rPr>
        <w:t>giải ngân</w:t>
      </w:r>
      <w:r>
        <w:rPr>
          <w:rFonts w:ascii="Times New Roman" w:hAnsi="Times New Roman"/>
          <w:sz w:val="28"/>
          <w:szCs w:val="28"/>
          <w:lang w:val="es-EC"/>
        </w:rPr>
        <w:t>, giám sát</w:t>
      </w:r>
      <w:r w:rsidRPr="009C35CA">
        <w:rPr>
          <w:rFonts w:ascii="Times New Roman" w:hAnsi="Times New Roman"/>
          <w:sz w:val="28"/>
          <w:szCs w:val="28"/>
          <w:lang w:val="es-EC"/>
        </w:rPr>
        <w:t xml:space="preserve"> các dự</w:t>
      </w:r>
      <w:r>
        <w:rPr>
          <w:rFonts w:ascii="Times New Roman" w:hAnsi="Times New Roman"/>
          <w:sz w:val="28"/>
          <w:szCs w:val="28"/>
          <w:lang w:val="es-EC"/>
        </w:rPr>
        <w:t xml:space="preserve"> án được quan tâm nhất là các dự án trọng điểm của tỉnh.</w:t>
      </w:r>
      <w:r w:rsidRPr="009C35CA">
        <w:rPr>
          <w:rFonts w:ascii="Times New Roman" w:hAnsi="Times New Roman"/>
          <w:sz w:val="28"/>
          <w:szCs w:val="28"/>
          <w:lang w:val="es-EC"/>
        </w:rPr>
        <w:t xml:space="preserve"> </w:t>
      </w:r>
      <w:r>
        <w:rPr>
          <w:rFonts w:ascii="Times New Roman" w:hAnsi="Times New Roman"/>
          <w:sz w:val="28"/>
          <w:szCs w:val="28"/>
          <w:lang w:val="es-EC"/>
        </w:rPr>
        <w:t>Tích cực p</w:t>
      </w:r>
      <w:r w:rsidRPr="009C35CA">
        <w:rPr>
          <w:rFonts w:ascii="Times New Roman" w:hAnsi="Times New Roman"/>
          <w:sz w:val="28"/>
          <w:szCs w:val="28"/>
          <w:lang w:val="es-EC"/>
        </w:rPr>
        <w:t>hối hợp tham mưu đề xuất điều chuyển vốn các dự án</w:t>
      </w:r>
      <w:r>
        <w:rPr>
          <w:rFonts w:ascii="Times New Roman" w:hAnsi="Times New Roman"/>
          <w:sz w:val="28"/>
          <w:szCs w:val="28"/>
          <w:lang w:val="es-EC"/>
        </w:rPr>
        <w:t xml:space="preserve"> </w:t>
      </w:r>
      <w:r w:rsidRPr="009C35CA">
        <w:rPr>
          <w:rFonts w:ascii="Times New Roman" w:hAnsi="Times New Roman"/>
          <w:sz w:val="28"/>
          <w:szCs w:val="28"/>
          <w:lang w:val="es-EC"/>
        </w:rPr>
        <w:t>chậm tiến độ</w:t>
      </w:r>
      <w:r>
        <w:rPr>
          <w:rFonts w:ascii="Times New Roman" w:hAnsi="Times New Roman"/>
          <w:sz w:val="28"/>
          <w:szCs w:val="28"/>
          <w:lang w:val="it-IT"/>
        </w:rPr>
        <w:t>;</w:t>
      </w:r>
      <w:r w:rsidRPr="009C35CA">
        <w:rPr>
          <w:rFonts w:ascii="Times New Roman" w:eastAsia="SimSun" w:hAnsi="Times New Roman"/>
          <w:sz w:val="28"/>
          <w:szCs w:val="28"/>
          <w:lang w:val="es-EC"/>
        </w:rPr>
        <w:t xml:space="preserve"> </w:t>
      </w:r>
      <w:r>
        <w:rPr>
          <w:rFonts w:ascii="Times New Roman" w:eastAsia="SimSun" w:hAnsi="Times New Roman"/>
          <w:sz w:val="28"/>
          <w:szCs w:val="28"/>
          <w:lang w:val="es-EC"/>
        </w:rPr>
        <w:t>Tham mưu</w:t>
      </w:r>
      <w:r w:rsidRPr="009C35CA">
        <w:rPr>
          <w:rFonts w:ascii="Times New Roman" w:eastAsia="SimSun" w:hAnsi="Times New Roman"/>
          <w:sz w:val="28"/>
          <w:szCs w:val="28"/>
          <w:lang w:val="es-EC"/>
        </w:rPr>
        <w:t xml:space="preserve"> thẩm định nguồn vốn đối với các dự án</w:t>
      </w:r>
      <w:r>
        <w:rPr>
          <w:rFonts w:ascii="Times New Roman" w:eastAsia="SimSun" w:hAnsi="Times New Roman"/>
          <w:sz w:val="28"/>
          <w:szCs w:val="28"/>
          <w:lang w:val="es-EC"/>
        </w:rPr>
        <w:t xml:space="preserve"> đầu tư mới thuộc thẩm quyền phê duyệt của UBND tỉnh.</w:t>
      </w:r>
      <w:r w:rsidRPr="009C35CA">
        <w:rPr>
          <w:rFonts w:ascii="Times New Roman" w:eastAsia="SimSun" w:hAnsi="Times New Roman"/>
          <w:sz w:val="28"/>
          <w:szCs w:val="28"/>
          <w:lang w:val="es-EC"/>
        </w:rPr>
        <w:t xml:space="preserve"> </w:t>
      </w:r>
    </w:p>
    <w:p w:rsidR="00204E5B" w:rsidRDefault="00204E5B" w:rsidP="00B12CD6">
      <w:pPr>
        <w:spacing w:line="288" w:lineRule="auto"/>
        <w:ind w:firstLine="689"/>
        <w:jc w:val="both"/>
        <w:rPr>
          <w:rFonts w:ascii="Times New Roman" w:hAnsi="Times New Roman"/>
          <w:b/>
          <w:i/>
          <w:sz w:val="28"/>
          <w:szCs w:val="28"/>
          <w:lang w:val="it-IT"/>
        </w:rPr>
      </w:pPr>
      <w:r>
        <w:rPr>
          <w:rFonts w:ascii="Times New Roman" w:hAnsi="Times New Roman"/>
          <w:b/>
          <w:i/>
          <w:sz w:val="28"/>
          <w:szCs w:val="28"/>
          <w:lang w:val="it-IT"/>
        </w:rPr>
        <w:t>4</w:t>
      </w:r>
      <w:r w:rsidRPr="00F36C33">
        <w:rPr>
          <w:rFonts w:ascii="Times New Roman" w:hAnsi="Times New Roman"/>
          <w:b/>
          <w:i/>
          <w:sz w:val="28"/>
          <w:szCs w:val="28"/>
          <w:lang w:val="it-IT"/>
        </w:rPr>
        <w:t>.3. Về quản lý Tài chính đối với Doanh nghiệp</w:t>
      </w:r>
      <w:r>
        <w:rPr>
          <w:rFonts w:ascii="Times New Roman" w:hAnsi="Times New Roman"/>
          <w:b/>
          <w:i/>
          <w:sz w:val="28"/>
          <w:szCs w:val="28"/>
          <w:lang w:val="it-IT"/>
        </w:rPr>
        <w:t>.</w:t>
      </w:r>
    </w:p>
    <w:p w:rsidR="00204E5B" w:rsidRPr="003C45CA" w:rsidRDefault="00204E5B" w:rsidP="003C45CA">
      <w:pPr>
        <w:spacing w:line="276" w:lineRule="auto"/>
        <w:ind w:firstLine="720"/>
        <w:jc w:val="both"/>
        <w:rPr>
          <w:rFonts w:ascii="Times New Roman" w:hAnsi="Times New Roman"/>
          <w:iCs/>
          <w:sz w:val="28"/>
          <w:szCs w:val="28"/>
          <w:lang w:val="it-IT"/>
        </w:rPr>
      </w:pPr>
      <w:r w:rsidRPr="003C45CA">
        <w:rPr>
          <w:rFonts w:ascii="Times New Roman" w:hAnsi="Times New Roman"/>
          <w:iCs/>
          <w:sz w:val="28"/>
          <w:szCs w:val="28"/>
          <w:lang w:val="it-IT"/>
        </w:rPr>
        <w:t xml:space="preserve">- Tích cực tham mưu thực hiện lộ trình, kế hoạch của Chính phủ phê duyệt về đổi mới, sắp xếp, tái cấu trúc, </w:t>
      </w:r>
      <w:r w:rsidRPr="003C45CA">
        <w:rPr>
          <w:rFonts w:ascii="Times New Roman" w:hAnsi="Times New Roman"/>
          <w:sz w:val="28"/>
          <w:szCs w:val="20"/>
          <w:lang w:val="it-IT"/>
        </w:rPr>
        <w:t>thoái vốn nhà nước tại các doanh nghiệp</w:t>
      </w:r>
      <w:r w:rsidRPr="003C45CA">
        <w:rPr>
          <w:rFonts w:ascii="Times New Roman" w:hAnsi="Times New Roman"/>
          <w:iCs/>
          <w:sz w:val="28"/>
          <w:szCs w:val="28"/>
          <w:lang w:val="it-IT"/>
        </w:rPr>
        <w:t xml:space="preserve"> Nhà nước trên địa bàn; Hoàn thành công tác xây dựng dự toán kinh phí cấp bù miễn thu Thủy lợi phí năm 2018 trình Bộ Tài chính theo yêu cầu.Thẩm định, trình UBND tỉnh phê duyệt và giao kế hoạch tài chính năm (hoặc chấp thuận) cho các </w:t>
      </w:r>
      <w:r w:rsidRPr="003C45CA">
        <w:rPr>
          <w:rFonts w:ascii="Times New Roman" w:hAnsi="Times New Roman"/>
          <w:iCs/>
          <w:sz w:val="28"/>
          <w:szCs w:val="28"/>
          <w:lang w:val="it-IT"/>
        </w:rPr>
        <w:lastRenderedPageBreak/>
        <w:t>DNNN nước trên địa bàn;</w:t>
      </w:r>
      <w:r w:rsidRPr="003C45CA">
        <w:rPr>
          <w:rFonts w:ascii="Times New Roman" w:hAnsi="Times New Roman"/>
          <w:sz w:val="28"/>
          <w:szCs w:val="28"/>
          <w:lang w:val="it-IT"/>
        </w:rPr>
        <w:t xml:space="preserve"> </w:t>
      </w:r>
      <w:r>
        <w:rPr>
          <w:rFonts w:ascii="Times New Roman" w:hAnsi="Times New Roman"/>
          <w:sz w:val="28"/>
          <w:szCs w:val="28"/>
          <w:lang w:val="it-IT"/>
        </w:rPr>
        <w:t>P</w:t>
      </w:r>
      <w:r w:rsidRPr="003C45CA">
        <w:rPr>
          <w:rFonts w:ascii="Times New Roman" w:hAnsi="Times New Roman"/>
          <w:sz w:val="28"/>
          <w:szCs w:val="28"/>
          <w:lang w:val="it-IT"/>
        </w:rPr>
        <w:t xml:space="preserve">hối hợp Sở NN &amp; PTNT thẩm tra và trình UBND tỉnh kiểm tra phê duyệt quyết toán năm 2017 cho 2 doanh nghiệp công ích thuỷ nông; </w:t>
      </w:r>
      <w:r w:rsidRPr="003C45CA">
        <w:rPr>
          <w:rFonts w:ascii="Times New Roman" w:hAnsi="Times New Roman"/>
          <w:bCs/>
          <w:sz w:val="28"/>
          <w:szCs w:val="28"/>
          <w:lang w:val="it-IT"/>
        </w:rPr>
        <w:t>Phân tích, đánh giá, thẩm định và trình UBND tỉnh quyết định xếp loại năm 2017</w:t>
      </w:r>
      <w:r w:rsidRPr="003C45CA">
        <w:rPr>
          <w:rFonts w:ascii="Times New Roman" w:hAnsi="Times New Roman"/>
          <w:sz w:val="28"/>
          <w:szCs w:val="28"/>
          <w:lang w:val="it-IT"/>
        </w:rPr>
        <w:t xml:space="preserve"> cho 10 DNNN và doanh nghiệp có vốn nhà nước.</w:t>
      </w:r>
    </w:p>
    <w:p w:rsidR="00204E5B" w:rsidRPr="003C45CA" w:rsidRDefault="00204E5B" w:rsidP="003C45CA">
      <w:pPr>
        <w:spacing w:line="276" w:lineRule="auto"/>
        <w:ind w:firstLine="720"/>
        <w:jc w:val="both"/>
        <w:rPr>
          <w:rFonts w:ascii="Times New Roman" w:hAnsi="Times New Roman"/>
          <w:sz w:val="28"/>
          <w:szCs w:val="28"/>
          <w:lang w:val="it-IT"/>
        </w:rPr>
      </w:pPr>
      <w:r w:rsidRPr="003C45CA">
        <w:rPr>
          <w:rFonts w:ascii="Times New Roman" w:hAnsi="Times New Roman"/>
          <w:sz w:val="28"/>
          <w:szCs w:val="28"/>
          <w:lang w:val="it-IT"/>
        </w:rPr>
        <w:t>- Đôn đốc, tổng hợp phân tích tình hình tài chính năm 2017 các doanh nghiệp nhà nước do địa phương quản lý để báo cáo Bộ Tài chính và UBND tỉnh; Thành lập Tổ Giám thực hiện giám sát trực tiếp tại Công ty TNHH MTV Lâm nghiệp và Dịch vụ Chúc A.</w:t>
      </w:r>
    </w:p>
    <w:p w:rsidR="00204E5B" w:rsidRPr="003C45CA" w:rsidRDefault="00204E5B" w:rsidP="003C45CA">
      <w:pPr>
        <w:spacing w:line="276" w:lineRule="auto"/>
        <w:ind w:firstLine="689"/>
        <w:jc w:val="both"/>
        <w:rPr>
          <w:rFonts w:ascii="Times New Roman" w:hAnsi="Times New Roman"/>
          <w:b/>
          <w:i/>
          <w:sz w:val="28"/>
          <w:szCs w:val="28"/>
          <w:lang w:val="it-IT"/>
        </w:rPr>
      </w:pPr>
      <w:r w:rsidRPr="003C45CA">
        <w:rPr>
          <w:rFonts w:ascii="Times New Roman" w:hAnsi="Times New Roman"/>
          <w:b/>
          <w:i/>
          <w:sz w:val="28"/>
          <w:szCs w:val="28"/>
          <w:lang w:val="it-IT"/>
        </w:rPr>
        <w:t>4.4. Về quản lý tài chính HCSN</w:t>
      </w:r>
      <w:r>
        <w:rPr>
          <w:rFonts w:ascii="Times New Roman" w:hAnsi="Times New Roman"/>
          <w:b/>
          <w:i/>
          <w:sz w:val="28"/>
          <w:szCs w:val="28"/>
          <w:lang w:val="it-IT"/>
        </w:rPr>
        <w:t>:</w:t>
      </w:r>
    </w:p>
    <w:p w:rsidR="00204E5B" w:rsidRPr="003C45CA" w:rsidRDefault="00204E5B" w:rsidP="003C45CA">
      <w:pPr>
        <w:spacing w:line="276" w:lineRule="auto"/>
        <w:ind w:firstLine="720"/>
        <w:jc w:val="both"/>
        <w:rPr>
          <w:rFonts w:ascii="Times New Roman" w:hAnsi="Times New Roman"/>
          <w:sz w:val="28"/>
          <w:szCs w:val="28"/>
          <w:lang w:val="it-IT"/>
        </w:rPr>
      </w:pPr>
      <w:r w:rsidRPr="003C45CA">
        <w:rPr>
          <w:rFonts w:ascii="Times New Roman" w:hAnsi="Times New Roman"/>
          <w:sz w:val="28"/>
          <w:szCs w:val="28"/>
          <w:lang w:val="it-IT"/>
        </w:rPr>
        <w:t xml:space="preserve">- Tham mưu cho Ban Giám đốc trình UBND tỉnh giao dự toán thu, chi ngân sách năm 2018 cho các đơn vị thụ hưởng, </w:t>
      </w:r>
      <w:r w:rsidRPr="003C45CA">
        <w:rPr>
          <w:rFonts w:ascii="Times New Roman" w:hAnsi="Times New Roman"/>
          <w:sz w:val="28"/>
          <w:szCs w:val="28"/>
          <w:lang w:val="pt-BR"/>
        </w:rPr>
        <w:t xml:space="preserve">giao tự chủ tài chính năm 2018 cho các cơ quan hành chính; giao tự chủ tài chính giai đoạn 2018-2020 cho các đơn vị sự nghiệp công lập đến thời hạn </w:t>
      </w:r>
      <w:r w:rsidRPr="003C45CA">
        <w:rPr>
          <w:rFonts w:ascii="Times New Roman" w:hAnsi="Times New Roman"/>
          <w:sz w:val="28"/>
          <w:szCs w:val="28"/>
          <w:lang w:val="it-IT"/>
        </w:rPr>
        <w:t>đảm bảo kịp thời, đúng chế độ, quy định; điều chỉnh dự toán năm 2018 do tăng giảm biên chế theo Nghị quyết của HĐND tỉnh về giao biên chế cho các đơn vị; Thẩm định phân bổ dự toán kinh phí sự nghiệp, kinh phí CTMTQG cho các ngành, các đơn vị đảm bảo thời gian, chất lượng.</w:t>
      </w:r>
    </w:p>
    <w:p w:rsidR="00204E5B" w:rsidRPr="003C45CA" w:rsidRDefault="00204E5B" w:rsidP="003C45CA">
      <w:pPr>
        <w:spacing w:line="276" w:lineRule="auto"/>
        <w:jc w:val="both"/>
        <w:rPr>
          <w:rFonts w:ascii="Times New Roman" w:hAnsi="Times New Roman"/>
          <w:sz w:val="28"/>
          <w:szCs w:val="28"/>
          <w:lang w:val="it-IT"/>
        </w:rPr>
      </w:pPr>
      <w:r w:rsidRPr="003C45CA">
        <w:rPr>
          <w:rFonts w:ascii="Times New Roman" w:hAnsi="Times New Roman"/>
          <w:sz w:val="28"/>
          <w:szCs w:val="28"/>
          <w:lang w:val="it-IT"/>
        </w:rPr>
        <w:tab/>
        <w:t>- Cấp phát kịp thời kinh phí thực hiện các chính sách, chế độ của Trung ương, địa phương và thực hiện các nhiệm vụ đột xuất quan trọng của tỉnh, của các ngành như: Chính sách tinh giản biên chế theo Nghị định 108; Chính sách nông nghiệp; Chính sách Thể thao thành tích cao, Chính sách Y tế, giáo dục, bảo tồn và phát huy giá trị dân ca Ví, Giặm; Kinh phí kỷ niệm 50 năm chiến thắng Đồng Lộc; Kinh phí 70 năm Bác Hồ ra lời kêu gọi thi đua yêu nước; Kinh phí tổ chức Đại hội Thể dục thể thao toàn tỉnh…</w:t>
      </w:r>
    </w:p>
    <w:p w:rsidR="00204E5B" w:rsidRDefault="00204E5B" w:rsidP="003C45CA">
      <w:pPr>
        <w:spacing w:line="276" w:lineRule="auto"/>
        <w:jc w:val="both"/>
        <w:rPr>
          <w:rFonts w:ascii="Times New Roman" w:hAnsi="Times New Roman"/>
          <w:sz w:val="28"/>
          <w:szCs w:val="28"/>
          <w:lang w:val="it-IT"/>
        </w:rPr>
      </w:pPr>
      <w:r w:rsidRPr="003C45CA">
        <w:rPr>
          <w:rFonts w:ascii="Times New Roman" w:hAnsi="Times New Roman"/>
          <w:sz w:val="28"/>
          <w:szCs w:val="28"/>
          <w:lang w:val="it-IT"/>
        </w:rPr>
        <w:tab/>
        <w:t>- Chủ trì hoặc phối hợp với các ngành kiểm tra, xét duyệt quyết toán thu, chi ngân sách năm 2017 cho các ngành, các đơn vị; kiểm tra, xử phạt vi phạm hành chính trong lĩnh vực kế toán</w:t>
      </w:r>
      <w:r>
        <w:rPr>
          <w:rFonts w:ascii="Times New Roman" w:hAnsi="Times New Roman"/>
          <w:sz w:val="28"/>
          <w:szCs w:val="28"/>
          <w:lang w:val="it-IT"/>
        </w:rPr>
        <w:t xml:space="preserve"> </w:t>
      </w:r>
      <w:r w:rsidRPr="00436E36">
        <w:rPr>
          <w:rFonts w:ascii="Times New Roman" w:hAnsi="Times New Roman"/>
          <w:sz w:val="28"/>
          <w:szCs w:val="28"/>
          <w:lang w:val="it-IT"/>
        </w:rPr>
        <w:t>1</w:t>
      </w:r>
      <w:r>
        <w:rPr>
          <w:rFonts w:ascii="Times New Roman" w:hAnsi="Times New Roman"/>
          <w:sz w:val="28"/>
          <w:szCs w:val="28"/>
          <w:lang w:val="it-IT"/>
        </w:rPr>
        <w:t>3</w:t>
      </w:r>
      <w:r w:rsidRPr="00436E36">
        <w:rPr>
          <w:rFonts w:ascii="Times New Roman" w:hAnsi="Times New Roman"/>
          <w:sz w:val="28"/>
          <w:szCs w:val="28"/>
          <w:lang w:val="it-IT"/>
        </w:rPr>
        <w:t xml:space="preserve"> đơn vị với số tiền 70 triệu đồng;</w:t>
      </w:r>
      <w:r>
        <w:rPr>
          <w:rFonts w:ascii="Times New Roman" w:hAnsi="Times New Roman"/>
          <w:sz w:val="28"/>
          <w:szCs w:val="28"/>
          <w:lang w:val="it-IT"/>
        </w:rPr>
        <w:t xml:space="preserve"> </w:t>
      </w:r>
      <w:r w:rsidRPr="003C45CA">
        <w:rPr>
          <w:rFonts w:ascii="Times New Roman" w:hAnsi="Times New Roman"/>
          <w:sz w:val="28"/>
          <w:szCs w:val="28"/>
          <w:lang w:val="it-IT"/>
        </w:rPr>
        <w:t>đánh giá công tác cải cách hành chính tại các sở, ngành, huyện, thị, thành phố theo Quyết định của UBND tỉnh; tham gia Đoàn công tác của Ban Dân vận Tỉnh ủy về rà soát các khoản thu tại trường học.</w:t>
      </w:r>
    </w:p>
    <w:p w:rsidR="00204E5B" w:rsidRPr="003C45CA" w:rsidRDefault="00204E5B" w:rsidP="003C45CA">
      <w:pPr>
        <w:spacing w:line="276" w:lineRule="auto"/>
        <w:jc w:val="both"/>
        <w:rPr>
          <w:rFonts w:ascii="Times New Roman" w:hAnsi="Times New Roman"/>
          <w:sz w:val="28"/>
          <w:szCs w:val="28"/>
          <w:lang w:val="it-IT"/>
        </w:rPr>
      </w:pPr>
      <w:r>
        <w:rPr>
          <w:rFonts w:ascii="Times New Roman" w:hAnsi="Times New Roman"/>
          <w:sz w:val="28"/>
          <w:szCs w:val="28"/>
          <w:lang w:val="it-IT"/>
        </w:rPr>
        <w:tab/>
        <w:t>- Đang thực hiện rà soát, xem xét đề nghị chuyển đổi 12 đơn vị chuyển đổi từ đơn vị sự nghiệp sang doanh nghiệp.</w:t>
      </w:r>
    </w:p>
    <w:p w:rsidR="00204E5B" w:rsidRPr="003C45CA" w:rsidRDefault="00204E5B" w:rsidP="003C45CA">
      <w:pPr>
        <w:spacing w:line="276" w:lineRule="auto"/>
        <w:jc w:val="both"/>
        <w:rPr>
          <w:rFonts w:ascii="Times New Roman" w:hAnsi="Times New Roman"/>
          <w:sz w:val="28"/>
          <w:szCs w:val="28"/>
          <w:lang w:val="it-IT"/>
        </w:rPr>
      </w:pPr>
      <w:r w:rsidRPr="003C45CA">
        <w:rPr>
          <w:rFonts w:ascii="Times New Roman" w:hAnsi="Times New Roman"/>
          <w:sz w:val="28"/>
          <w:szCs w:val="28"/>
          <w:lang w:val="pt-BR"/>
        </w:rPr>
        <w:tab/>
      </w:r>
      <w:r w:rsidRPr="003C45CA">
        <w:rPr>
          <w:rFonts w:ascii="Times New Roman" w:hAnsi="Times New Roman"/>
          <w:sz w:val="28"/>
          <w:szCs w:val="28"/>
          <w:lang w:val="it-IT"/>
        </w:rPr>
        <w:t>- Phối hợp TT Dịch vụ Tài chính công tập huấn chế độ kế toán Hành chính sự nghiệp theo Thông tư 107/2017/TT-BTC.</w:t>
      </w:r>
    </w:p>
    <w:p w:rsidR="00204E5B" w:rsidRDefault="00204E5B" w:rsidP="00B12CD6">
      <w:pPr>
        <w:spacing w:line="288" w:lineRule="auto"/>
        <w:ind w:firstLine="720"/>
        <w:jc w:val="both"/>
        <w:rPr>
          <w:rFonts w:ascii="Times New Roman" w:hAnsi="Times New Roman"/>
          <w:sz w:val="28"/>
          <w:szCs w:val="28"/>
          <w:lang w:val="it-IT"/>
        </w:rPr>
      </w:pPr>
      <w:r>
        <w:rPr>
          <w:rFonts w:ascii="Times New Roman" w:hAnsi="Times New Roman"/>
          <w:b/>
          <w:i/>
          <w:sz w:val="28"/>
          <w:szCs w:val="28"/>
          <w:lang w:val="it-IT"/>
        </w:rPr>
        <w:t>4</w:t>
      </w:r>
      <w:r w:rsidRPr="002B1396">
        <w:rPr>
          <w:rFonts w:ascii="Times New Roman" w:hAnsi="Times New Roman"/>
          <w:b/>
          <w:i/>
          <w:sz w:val="28"/>
          <w:szCs w:val="28"/>
          <w:lang w:val="it-IT"/>
        </w:rPr>
        <w:t>.</w:t>
      </w:r>
      <w:r>
        <w:rPr>
          <w:rFonts w:ascii="Times New Roman" w:hAnsi="Times New Roman"/>
          <w:b/>
          <w:i/>
          <w:sz w:val="28"/>
          <w:szCs w:val="28"/>
          <w:lang w:val="it-IT"/>
        </w:rPr>
        <w:t>5</w:t>
      </w:r>
      <w:r w:rsidRPr="002B1396">
        <w:rPr>
          <w:rFonts w:ascii="Times New Roman" w:hAnsi="Times New Roman"/>
          <w:b/>
          <w:i/>
          <w:sz w:val="28"/>
          <w:szCs w:val="28"/>
          <w:lang w:val="it-IT"/>
        </w:rPr>
        <w:t xml:space="preserve">. </w:t>
      </w:r>
      <w:r>
        <w:rPr>
          <w:rFonts w:ascii="Times New Roman" w:hAnsi="Times New Roman"/>
          <w:b/>
          <w:i/>
          <w:sz w:val="28"/>
          <w:szCs w:val="28"/>
          <w:lang w:val="it-IT"/>
        </w:rPr>
        <w:t>Công tác t</w:t>
      </w:r>
      <w:r w:rsidRPr="002B1396">
        <w:rPr>
          <w:rFonts w:ascii="Times New Roman" w:hAnsi="Times New Roman"/>
          <w:b/>
          <w:i/>
          <w:sz w:val="28"/>
          <w:szCs w:val="28"/>
          <w:lang w:val="it-IT"/>
        </w:rPr>
        <w:t>hanh tra, kiểm tra, giải quyết đơn thư</w:t>
      </w:r>
      <w:r>
        <w:rPr>
          <w:rFonts w:ascii="Times New Roman" w:hAnsi="Times New Roman"/>
          <w:b/>
          <w:i/>
          <w:sz w:val="28"/>
          <w:szCs w:val="28"/>
          <w:lang w:val="it-IT"/>
        </w:rPr>
        <w:t xml:space="preserve">: </w:t>
      </w:r>
      <w:r>
        <w:rPr>
          <w:rFonts w:ascii="Times New Roman" w:hAnsi="Times New Roman"/>
          <w:sz w:val="28"/>
          <w:szCs w:val="28"/>
          <w:lang w:val="it-IT"/>
        </w:rPr>
        <w:t>8 tháng đ</w:t>
      </w:r>
      <w:r w:rsidRPr="002B1396">
        <w:rPr>
          <w:rFonts w:ascii="Times New Roman" w:hAnsi="Times New Roman"/>
          <w:sz w:val="28"/>
          <w:szCs w:val="28"/>
          <w:lang w:val="it-IT"/>
        </w:rPr>
        <w:t>ã thực hiện 0</w:t>
      </w:r>
      <w:r>
        <w:rPr>
          <w:rFonts w:ascii="Times New Roman" w:hAnsi="Times New Roman"/>
          <w:sz w:val="28"/>
          <w:szCs w:val="28"/>
          <w:lang w:val="it-IT"/>
        </w:rPr>
        <w:t>3</w:t>
      </w:r>
      <w:r w:rsidRPr="002B1396">
        <w:rPr>
          <w:rFonts w:ascii="Times New Roman" w:hAnsi="Times New Roman"/>
          <w:sz w:val="28"/>
          <w:szCs w:val="28"/>
          <w:lang w:val="it-IT"/>
        </w:rPr>
        <w:t xml:space="preserve"> cuộc thanh tra, kết hợp xử phạt vi phạm hành chính</w:t>
      </w:r>
      <w:r>
        <w:rPr>
          <w:rFonts w:ascii="Times New Roman" w:hAnsi="Times New Roman"/>
          <w:sz w:val="28"/>
          <w:szCs w:val="28"/>
          <w:lang w:val="it-IT"/>
        </w:rPr>
        <w:t xml:space="preserve"> (hoàn thành 02 cuộc thanh tra </w:t>
      </w:r>
      <w:r>
        <w:rPr>
          <w:rFonts w:ascii="Times New Roman" w:hAnsi="Times New Roman"/>
          <w:sz w:val="28"/>
          <w:szCs w:val="28"/>
          <w:lang w:val="nl-NL"/>
        </w:rPr>
        <w:t>tại</w:t>
      </w:r>
      <w:r w:rsidRPr="002B1396">
        <w:rPr>
          <w:rFonts w:ascii="Times New Roman" w:hAnsi="Times New Roman"/>
          <w:sz w:val="28"/>
          <w:szCs w:val="28"/>
          <w:lang w:val="nl-NL"/>
        </w:rPr>
        <w:t xml:space="preserve"> huyện Cẩm Xuyên và Ban Chăm sóc bảo vệ sức khỏe cán bộ tỉ</w:t>
      </w:r>
      <w:r>
        <w:rPr>
          <w:rFonts w:ascii="Times New Roman" w:hAnsi="Times New Roman"/>
          <w:sz w:val="28"/>
          <w:szCs w:val="28"/>
          <w:lang w:val="nl-NL"/>
        </w:rPr>
        <w:t>nh; tại huyện Đức Thọ hiện đang triển khai). Qua thực hiện công tác thanh tra đã: Tăng cường trách nhiệm về</w:t>
      </w:r>
      <w:r w:rsidRPr="001240E1">
        <w:rPr>
          <w:rFonts w:ascii="Times New Roman" w:hAnsi="Times New Roman"/>
          <w:sz w:val="28"/>
          <w:szCs w:val="28"/>
          <w:lang w:val="it-IT"/>
        </w:rPr>
        <w:t xml:space="preserve"> </w:t>
      </w:r>
      <w:r>
        <w:rPr>
          <w:rFonts w:ascii="Times New Roman" w:hAnsi="Times New Roman"/>
          <w:sz w:val="28"/>
          <w:szCs w:val="28"/>
          <w:lang w:val="it-IT"/>
        </w:rPr>
        <w:t xml:space="preserve">công tác </w:t>
      </w:r>
      <w:r w:rsidRPr="001240E1">
        <w:rPr>
          <w:rFonts w:ascii="Times New Roman" w:hAnsi="Times New Roman"/>
          <w:sz w:val="28"/>
          <w:szCs w:val="28"/>
          <w:lang w:val="it-IT"/>
        </w:rPr>
        <w:t>quản lý tài chính, kế toán, quản lý tài sả</w:t>
      </w:r>
      <w:r>
        <w:rPr>
          <w:rFonts w:ascii="Times New Roman" w:hAnsi="Times New Roman"/>
          <w:sz w:val="28"/>
          <w:szCs w:val="28"/>
          <w:lang w:val="it-IT"/>
        </w:rPr>
        <w:t xml:space="preserve">n công của các tổ </w:t>
      </w:r>
      <w:r>
        <w:rPr>
          <w:rFonts w:ascii="Times New Roman" w:hAnsi="Times New Roman"/>
          <w:sz w:val="28"/>
          <w:szCs w:val="28"/>
          <w:lang w:val="it-IT"/>
        </w:rPr>
        <w:lastRenderedPageBreak/>
        <w:t xml:space="preserve">chức cá nhân và </w:t>
      </w:r>
      <w:r>
        <w:rPr>
          <w:rFonts w:ascii="Times New Roman" w:hAnsi="Times New Roman"/>
          <w:sz w:val="28"/>
          <w:szCs w:val="28"/>
          <w:lang w:val="nl-NL"/>
        </w:rPr>
        <w:t xml:space="preserve">kiến nghị </w:t>
      </w:r>
      <w:r w:rsidRPr="002B1396">
        <w:rPr>
          <w:rFonts w:ascii="Times New Roman" w:hAnsi="Times New Roman"/>
          <w:sz w:val="28"/>
          <w:szCs w:val="28"/>
          <w:lang w:val="it-IT"/>
        </w:rPr>
        <w:t>kỷ luật đối với tập thể và cá nhân những sai phạm theo thẩm quyền quản lý cán bộ</w:t>
      </w:r>
      <w:r>
        <w:rPr>
          <w:rFonts w:ascii="Times New Roman" w:hAnsi="Times New Roman"/>
          <w:sz w:val="28"/>
          <w:szCs w:val="28"/>
          <w:lang w:val="it-IT"/>
        </w:rPr>
        <w:t xml:space="preserve">, </w:t>
      </w:r>
      <w:r w:rsidRPr="002B1396">
        <w:rPr>
          <w:rFonts w:ascii="Times New Roman" w:hAnsi="Times New Roman"/>
          <w:sz w:val="28"/>
          <w:szCs w:val="28"/>
          <w:lang w:val="vi-VN"/>
        </w:rPr>
        <w:t>thu hồi về</w:t>
      </w:r>
      <w:r>
        <w:rPr>
          <w:rFonts w:ascii="Times New Roman" w:hAnsi="Times New Roman"/>
          <w:sz w:val="28"/>
          <w:szCs w:val="28"/>
          <w:lang w:val="vi-VN"/>
        </w:rPr>
        <w:t xml:space="preserve"> </w:t>
      </w:r>
      <w:r w:rsidRPr="00631464">
        <w:rPr>
          <w:rFonts w:ascii="Times New Roman" w:hAnsi="Times New Roman"/>
          <w:sz w:val="28"/>
          <w:szCs w:val="28"/>
          <w:lang w:val="it-IT"/>
        </w:rPr>
        <w:t>ngân sách</w:t>
      </w:r>
      <w:r w:rsidRPr="00EE4638">
        <w:rPr>
          <w:rFonts w:ascii="Times New Roman" w:hAnsi="Times New Roman"/>
          <w:sz w:val="28"/>
          <w:szCs w:val="28"/>
          <w:lang w:val="it-IT"/>
        </w:rPr>
        <w:t xml:space="preserve"> </w:t>
      </w:r>
      <w:r>
        <w:rPr>
          <w:rFonts w:ascii="Times New Roman" w:hAnsi="Times New Roman"/>
          <w:sz w:val="28"/>
          <w:szCs w:val="28"/>
          <w:lang w:val="it-IT"/>
        </w:rPr>
        <w:t xml:space="preserve">nhà nước </w:t>
      </w:r>
      <w:r w:rsidRPr="002B1396">
        <w:rPr>
          <w:rFonts w:ascii="Times New Roman" w:hAnsi="Times New Roman"/>
          <w:sz w:val="28"/>
          <w:szCs w:val="28"/>
          <w:lang w:val="it-IT"/>
        </w:rPr>
        <w:t>931 triệu đồng.</w:t>
      </w:r>
    </w:p>
    <w:p w:rsidR="00204E5B" w:rsidRDefault="00204E5B" w:rsidP="00B12CD6">
      <w:pPr>
        <w:spacing w:line="288" w:lineRule="auto"/>
        <w:ind w:firstLine="720"/>
        <w:jc w:val="both"/>
        <w:rPr>
          <w:rFonts w:ascii="Times New Roman" w:hAnsi="Times New Roman"/>
          <w:b/>
          <w:i/>
          <w:sz w:val="28"/>
          <w:szCs w:val="28"/>
          <w:lang w:val="it-IT"/>
        </w:rPr>
      </w:pPr>
      <w:r>
        <w:rPr>
          <w:rFonts w:ascii="Times New Roman" w:hAnsi="Times New Roman"/>
          <w:b/>
          <w:i/>
          <w:sz w:val="28"/>
          <w:szCs w:val="28"/>
          <w:lang w:val="it-IT"/>
        </w:rPr>
        <w:t>4</w:t>
      </w:r>
      <w:r w:rsidRPr="00156424">
        <w:rPr>
          <w:rFonts w:ascii="Times New Roman" w:hAnsi="Times New Roman"/>
          <w:b/>
          <w:i/>
          <w:sz w:val="28"/>
          <w:szCs w:val="28"/>
          <w:lang w:val="it-IT"/>
        </w:rPr>
        <w:t>.</w:t>
      </w:r>
      <w:r>
        <w:rPr>
          <w:rFonts w:ascii="Times New Roman" w:hAnsi="Times New Roman"/>
          <w:b/>
          <w:i/>
          <w:sz w:val="28"/>
          <w:szCs w:val="28"/>
          <w:lang w:val="it-IT"/>
        </w:rPr>
        <w:t>6</w:t>
      </w:r>
      <w:r w:rsidRPr="00156424">
        <w:rPr>
          <w:rFonts w:ascii="Times New Roman" w:hAnsi="Times New Roman"/>
          <w:b/>
          <w:i/>
          <w:sz w:val="28"/>
          <w:szCs w:val="28"/>
          <w:lang w:val="it-IT"/>
        </w:rPr>
        <w:t>. Về quả</w:t>
      </w:r>
      <w:r>
        <w:rPr>
          <w:rFonts w:ascii="Times New Roman" w:hAnsi="Times New Roman"/>
          <w:b/>
          <w:i/>
          <w:sz w:val="28"/>
          <w:szCs w:val="28"/>
          <w:lang w:val="it-IT"/>
        </w:rPr>
        <w:t>n lý giá, t</w:t>
      </w:r>
      <w:r w:rsidRPr="00156424">
        <w:rPr>
          <w:rFonts w:ascii="Times New Roman" w:hAnsi="Times New Roman"/>
          <w:b/>
          <w:i/>
          <w:sz w:val="28"/>
          <w:szCs w:val="28"/>
          <w:lang w:val="it-IT"/>
        </w:rPr>
        <w:t>ài sản công:</w:t>
      </w:r>
    </w:p>
    <w:p w:rsidR="00204E5B" w:rsidRDefault="00204E5B" w:rsidP="00BB0E63">
      <w:pPr>
        <w:spacing w:line="276" w:lineRule="auto"/>
        <w:ind w:firstLine="720"/>
        <w:jc w:val="both"/>
        <w:rPr>
          <w:rFonts w:ascii="Times New Roman" w:hAnsi="Times New Roman"/>
          <w:sz w:val="29"/>
          <w:szCs w:val="29"/>
          <w:lang w:val="pt-BR"/>
        </w:rPr>
      </w:pPr>
      <w:r w:rsidRPr="003972AD">
        <w:rPr>
          <w:rFonts w:ascii="Times New Roman" w:hAnsi="Times New Roman"/>
          <w:sz w:val="28"/>
          <w:szCs w:val="28"/>
          <w:lang w:val="it-IT"/>
        </w:rPr>
        <w:t>-</w:t>
      </w:r>
      <w:r>
        <w:rPr>
          <w:rFonts w:ascii="Times New Roman" w:hAnsi="Times New Roman"/>
          <w:b/>
          <w:sz w:val="28"/>
          <w:szCs w:val="28"/>
          <w:lang w:val="it-IT"/>
        </w:rPr>
        <w:t xml:space="preserve"> </w:t>
      </w:r>
      <w:r>
        <w:rPr>
          <w:rFonts w:ascii="Times New Roman" w:hAnsi="Times New Roman"/>
          <w:sz w:val="28"/>
          <w:szCs w:val="28"/>
          <w:lang w:val="it-IT"/>
        </w:rPr>
        <w:t>Đã t</w:t>
      </w:r>
      <w:r w:rsidRPr="00314B98">
        <w:rPr>
          <w:rFonts w:ascii="Times New Roman" w:hAnsi="Times New Roman"/>
          <w:sz w:val="29"/>
          <w:szCs w:val="29"/>
          <w:lang w:val="pt-BR"/>
        </w:rPr>
        <w:t xml:space="preserve">heo dõi </w:t>
      </w:r>
      <w:r>
        <w:rPr>
          <w:rFonts w:ascii="Times New Roman" w:hAnsi="Times New Roman"/>
          <w:sz w:val="29"/>
          <w:szCs w:val="29"/>
          <w:lang w:val="pt-BR"/>
        </w:rPr>
        <w:t xml:space="preserve">sát </w:t>
      </w:r>
      <w:r w:rsidRPr="00314B98">
        <w:rPr>
          <w:rFonts w:ascii="Times New Roman" w:hAnsi="Times New Roman"/>
          <w:sz w:val="29"/>
          <w:szCs w:val="29"/>
          <w:lang w:val="pt-BR"/>
        </w:rPr>
        <w:t>diễn biến giá cả thị trường trước, trong và sau dịp</w:t>
      </w:r>
      <w:r>
        <w:rPr>
          <w:rFonts w:ascii="Times New Roman" w:hAnsi="Times New Roman"/>
          <w:sz w:val="29"/>
          <w:szCs w:val="29"/>
          <w:lang w:val="pt-BR"/>
        </w:rPr>
        <w:t xml:space="preserve"> Tết Nguyên Đán Mậu Tuất 2018</w:t>
      </w:r>
      <w:r w:rsidRPr="00314B98">
        <w:rPr>
          <w:rFonts w:ascii="Times New Roman" w:hAnsi="Times New Roman"/>
          <w:sz w:val="29"/>
          <w:szCs w:val="29"/>
          <w:lang w:val="pt-BR"/>
        </w:rPr>
        <w:t>.</w:t>
      </w:r>
      <w:r>
        <w:rPr>
          <w:rFonts w:ascii="Times New Roman" w:hAnsi="Times New Roman"/>
          <w:sz w:val="29"/>
          <w:szCs w:val="29"/>
          <w:lang w:val="pt-BR"/>
        </w:rPr>
        <w:t xml:space="preserve"> </w:t>
      </w:r>
      <w:r w:rsidRPr="00314B98">
        <w:rPr>
          <w:rFonts w:ascii="Times New Roman" w:hAnsi="Times New Roman"/>
          <w:sz w:val="29"/>
          <w:szCs w:val="29"/>
          <w:lang w:val="pt-BR"/>
        </w:rPr>
        <w:t>Tham mưu</w:t>
      </w:r>
      <w:r>
        <w:rPr>
          <w:rFonts w:ascii="Times New Roman" w:hAnsi="Times New Roman"/>
          <w:sz w:val="29"/>
          <w:szCs w:val="29"/>
          <w:lang w:val="pt-BR"/>
        </w:rPr>
        <w:t xml:space="preserve"> tiếp việc </w:t>
      </w:r>
      <w:r w:rsidRPr="00314B98">
        <w:rPr>
          <w:rFonts w:ascii="Times New Roman" w:hAnsi="Times New Roman"/>
          <w:sz w:val="29"/>
          <w:szCs w:val="29"/>
          <w:lang w:val="pt-BR"/>
        </w:rPr>
        <w:t>triển khai thi hành Luật Quản lý tài sản công;</w:t>
      </w:r>
      <w:r>
        <w:rPr>
          <w:rFonts w:ascii="Times New Roman" w:hAnsi="Times New Roman"/>
          <w:sz w:val="29"/>
          <w:szCs w:val="29"/>
          <w:lang w:val="pt-BR"/>
        </w:rPr>
        <w:t xml:space="preserve"> </w:t>
      </w:r>
      <w:r w:rsidRPr="00314B98">
        <w:rPr>
          <w:rFonts w:ascii="Times New Roman" w:hAnsi="Times New Roman"/>
          <w:sz w:val="29"/>
          <w:szCs w:val="29"/>
          <w:lang w:val="pt-BR"/>
        </w:rPr>
        <w:t>Chủ trì, phối hợp với các đơn vị liên quan đánh giá, xác định giá trị tài sản trên đất thu hồi (do vi phạm Luật Đất đai) của các tổ chức, doanh nghiệp (Tổng Công ty thép Việt Nam, Công ty Đầu tư xây dựng và ứng dụng công nghệ mới Techco Hà Tĩnh...);</w:t>
      </w:r>
      <w:r>
        <w:rPr>
          <w:rFonts w:ascii="Times New Roman" w:hAnsi="Times New Roman"/>
          <w:sz w:val="29"/>
          <w:szCs w:val="29"/>
          <w:lang w:val="pt-BR"/>
        </w:rPr>
        <w:t xml:space="preserve"> </w:t>
      </w:r>
      <w:r w:rsidRPr="00314B98">
        <w:rPr>
          <w:rFonts w:ascii="Times New Roman" w:hAnsi="Times New Roman"/>
          <w:sz w:val="29"/>
          <w:szCs w:val="29"/>
          <w:lang w:val="pt-BR"/>
        </w:rPr>
        <w:t xml:space="preserve">Chủ trì thẩm định giá </w:t>
      </w:r>
      <w:r w:rsidRPr="00314B98">
        <w:rPr>
          <w:rFonts w:ascii="Times New Roman" w:hAnsi="Times New Roman"/>
          <w:noProof/>
          <w:sz w:val="29"/>
          <w:szCs w:val="29"/>
          <w:lang w:val="pt-BR"/>
        </w:rPr>
        <w:t>sử dụng diện tích bán hàng và trông giữ xe tại Chợ Đồn, xã Thạch Điền, huyện Thạch Hà</w:t>
      </w:r>
      <w:r w:rsidRPr="00314B98">
        <w:rPr>
          <w:rFonts w:ascii="Times New Roman" w:hAnsi="Times New Roman"/>
          <w:sz w:val="29"/>
          <w:szCs w:val="29"/>
          <w:lang w:val="pt-BR"/>
        </w:rPr>
        <w:t>.</w:t>
      </w:r>
      <w:r>
        <w:rPr>
          <w:rFonts w:ascii="Times New Roman" w:hAnsi="Times New Roman"/>
          <w:sz w:val="29"/>
          <w:szCs w:val="29"/>
          <w:lang w:val="pt-BR"/>
        </w:rPr>
        <w:t xml:space="preserve"> </w:t>
      </w:r>
      <w:r w:rsidRPr="00314B98">
        <w:rPr>
          <w:rFonts w:ascii="Times New Roman" w:hAnsi="Times New Roman"/>
          <w:sz w:val="29"/>
          <w:szCs w:val="29"/>
          <w:lang w:val="pt-BR"/>
        </w:rPr>
        <w:t>Tham gia Hội đồng định giá khởi điểm tài sản tịch thu sung quỹ Nhà nước tại các đơn vị: Kiểm lâm, Công an tỉnh, Quản lý thị trường, Hải Quan;</w:t>
      </w:r>
      <w:r>
        <w:rPr>
          <w:rFonts w:ascii="Times New Roman" w:hAnsi="Times New Roman"/>
          <w:sz w:val="29"/>
          <w:szCs w:val="29"/>
          <w:lang w:val="pt-BR"/>
        </w:rPr>
        <w:t xml:space="preserve"> </w:t>
      </w:r>
      <w:r w:rsidRPr="00314B98">
        <w:rPr>
          <w:rFonts w:ascii="Times New Roman" w:hAnsi="Times New Roman"/>
          <w:sz w:val="29"/>
          <w:szCs w:val="29"/>
          <w:lang w:val="pt-BR"/>
        </w:rPr>
        <w:t xml:space="preserve">thẩm định điều chỉnh, bổ sung bảng giá đất năm 2015-2019; Thẩm định </w:t>
      </w:r>
      <w:r>
        <w:rPr>
          <w:rFonts w:ascii="Times New Roman" w:hAnsi="Times New Roman"/>
          <w:sz w:val="29"/>
          <w:szCs w:val="29"/>
          <w:lang w:val="pt-BR"/>
        </w:rPr>
        <w:t>g</w:t>
      </w:r>
      <w:r w:rsidRPr="00314B98">
        <w:rPr>
          <w:rFonts w:ascii="Times New Roman" w:hAnsi="Times New Roman"/>
          <w:noProof/>
          <w:sz w:val="29"/>
          <w:szCs w:val="29"/>
          <w:lang w:val="pt-BR"/>
        </w:rPr>
        <w:t>iá đất cụ thể: Dự án xây dựng cơ sở kinh doanh vật liệu xây dựng và thương mại tổng hợp Bình Nguyên tại khối phố Nhật Tân, Dự án thí điểm nhà ở xã hội phường Thạch Linh</w:t>
      </w:r>
      <w:r>
        <w:rPr>
          <w:rFonts w:ascii="Times New Roman" w:hAnsi="Times New Roman"/>
          <w:sz w:val="29"/>
          <w:szCs w:val="29"/>
          <w:lang w:val="pt-BR"/>
        </w:rPr>
        <w:t xml:space="preserve"> -T</w:t>
      </w:r>
      <w:r w:rsidRPr="00314B98">
        <w:rPr>
          <w:rFonts w:ascii="Times New Roman" w:hAnsi="Times New Roman"/>
          <w:noProof/>
          <w:sz w:val="29"/>
          <w:szCs w:val="29"/>
          <w:lang w:val="pt-BR"/>
        </w:rPr>
        <w:t xml:space="preserve">hành phố Hà Tĩnh; </w:t>
      </w:r>
      <w:r w:rsidRPr="00314B98">
        <w:rPr>
          <w:rFonts w:ascii="Times New Roman" w:hAnsi="Times New Roman"/>
          <w:sz w:val="29"/>
          <w:szCs w:val="29"/>
          <w:lang w:val="pt-BR"/>
        </w:rPr>
        <w:t xml:space="preserve">Dự án hạ tầng khu dân cư đô thị, thương mại và </w:t>
      </w:r>
      <w:r>
        <w:rPr>
          <w:rFonts w:ascii="Times New Roman" w:hAnsi="Times New Roman"/>
          <w:sz w:val="29"/>
          <w:szCs w:val="29"/>
          <w:lang w:val="pt-BR"/>
        </w:rPr>
        <w:t>dịch vụ tổng hợp phía Đông Nam -</w:t>
      </w:r>
      <w:r w:rsidRPr="00314B98">
        <w:rPr>
          <w:rFonts w:ascii="Times New Roman" w:hAnsi="Times New Roman"/>
          <w:sz w:val="29"/>
          <w:szCs w:val="29"/>
          <w:lang w:val="pt-BR"/>
        </w:rPr>
        <w:t xml:space="preserve"> giai đoạn 1, thuộc xã Kỳ Thư, Kỳ Tân, Kỳ Văn, huyện Kỳ Anh, tỉnh Hà Tĩnh...);</w:t>
      </w:r>
      <w:r>
        <w:rPr>
          <w:rFonts w:ascii="Times New Roman" w:hAnsi="Times New Roman"/>
          <w:sz w:val="29"/>
          <w:szCs w:val="29"/>
          <w:lang w:val="pt-BR"/>
        </w:rPr>
        <w:t xml:space="preserve"> </w:t>
      </w:r>
      <w:r w:rsidRPr="00314B98">
        <w:rPr>
          <w:rFonts w:ascii="Times New Roman" w:hAnsi="Times New Roman"/>
          <w:sz w:val="29"/>
          <w:szCs w:val="29"/>
          <w:lang w:val="pt-BR"/>
        </w:rPr>
        <w:t>Phối hợp, tham gia với các Sở, ngành, địa phương xử lý một số nội dung công việc liên quan đến bồi thường, GPMB trên địa bàn tỉnh …).</w:t>
      </w:r>
    </w:p>
    <w:p w:rsidR="00204E5B" w:rsidRPr="00314B98" w:rsidRDefault="00204E5B" w:rsidP="001972E1">
      <w:pPr>
        <w:spacing w:line="276" w:lineRule="auto"/>
        <w:jc w:val="both"/>
        <w:rPr>
          <w:rFonts w:ascii="Times New Roman" w:hAnsi="Times New Roman"/>
          <w:sz w:val="29"/>
          <w:szCs w:val="29"/>
          <w:lang w:val="pt-BR"/>
        </w:rPr>
      </w:pPr>
      <w:r>
        <w:rPr>
          <w:rFonts w:ascii="Times New Roman" w:hAnsi="Times New Roman"/>
          <w:sz w:val="29"/>
          <w:szCs w:val="29"/>
          <w:lang w:val="pt-BR"/>
        </w:rPr>
        <w:tab/>
        <w:t>- Đã thực hiện kịp thời các</w:t>
      </w:r>
      <w:r w:rsidRPr="00314B98">
        <w:rPr>
          <w:rFonts w:ascii="Times New Roman" w:hAnsi="Times New Roman"/>
          <w:sz w:val="29"/>
          <w:szCs w:val="29"/>
          <w:lang w:val="pt-BR"/>
        </w:rPr>
        <w:t xml:space="preserve"> nội dung liên quan đến mua sắm tài sản, trang thiết bị của các đơn vị từ nguồn NSNN: </w:t>
      </w:r>
      <w:r>
        <w:rPr>
          <w:rFonts w:ascii="Times New Roman" w:hAnsi="Times New Roman"/>
          <w:sz w:val="29"/>
          <w:szCs w:val="29"/>
          <w:lang w:val="pt-BR"/>
        </w:rPr>
        <w:t>T</w:t>
      </w:r>
      <w:r w:rsidRPr="00314B98">
        <w:rPr>
          <w:rFonts w:ascii="Times New Roman" w:hAnsi="Times New Roman"/>
          <w:sz w:val="29"/>
          <w:szCs w:val="29"/>
          <w:lang w:val="pt-BR"/>
        </w:rPr>
        <w:t>ham mưu UBND tỉnh Quyết định danh mục mua sắm tập trung cấp tỉnh trình UBND tỉnh xem xét, quyết định</w:t>
      </w:r>
      <w:r>
        <w:rPr>
          <w:rFonts w:ascii="Times New Roman" w:hAnsi="Times New Roman"/>
          <w:sz w:val="29"/>
          <w:szCs w:val="29"/>
          <w:lang w:val="pt-BR"/>
        </w:rPr>
        <w:t>;</w:t>
      </w:r>
      <w:r w:rsidRPr="00314B98">
        <w:rPr>
          <w:rFonts w:ascii="Times New Roman" w:hAnsi="Times New Roman"/>
          <w:sz w:val="29"/>
          <w:szCs w:val="29"/>
          <w:lang w:val="pt-BR"/>
        </w:rPr>
        <w:t xml:space="preserve"> </w:t>
      </w:r>
      <w:r>
        <w:rPr>
          <w:rFonts w:ascii="Times New Roman" w:hAnsi="Times New Roman"/>
          <w:sz w:val="29"/>
          <w:szCs w:val="29"/>
          <w:lang w:val="pt-BR"/>
        </w:rPr>
        <w:t>t</w:t>
      </w:r>
      <w:r w:rsidRPr="00314B98">
        <w:rPr>
          <w:rFonts w:ascii="Times New Roman" w:hAnsi="Times New Roman"/>
          <w:sz w:val="29"/>
          <w:szCs w:val="29"/>
          <w:lang w:val="pt-BR"/>
        </w:rPr>
        <w:t>hẩm định kế hoạch mua sắm, kế hoạch lựa chọn nhà thầu</w:t>
      </w:r>
      <w:r>
        <w:rPr>
          <w:rFonts w:ascii="Times New Roman" w:hAnsi="Times New Roman"/>
          <w:sz w:val="29"/>
          <w:szCs w:val="29"/>
          <w:lang w:val="pt-BR"/>
        </w:rPr>
        <w:t xml:space="preserve"> </w:t>
      </w:r>
      <w:r w:rsidRPr="00314B98">
        <w:rPr>
          <w:rFonts w:ascii="Times New Roman" w:hAnsi="Times New Roman"/>
          <w:sz w:val="29"/>
          <w:szCs w:val="29"/>
          <w:lang w:val="pt-BR"/>
        </w:rPr>
        <w:t xml:space="preserve">(Trong năm 2018 thẩm định được 05 đợt mua sắm với tổng dự toán kinh phí mua sắm khoảng 206 </w:t>
      </w:r>
      <w:r>
        <w:rPr>
          <w:rFonts w:ascii="Times New Roman" w:hAnsi="Times New Roman"/>
          <w:sz w:val="29"/>
          <w:szCs w:val="29"/>
          <w:lang w:val="pt-BR"/>
        </w:rPr>
        <w:t xml:space="preserve">tỷ đồng); </w:t>
      </w:r>
      <w:r w:rsidRPr="00314B98">
        <w:rPr>
          <w:rFonts w:ascii="Times New Roman" w:hAnsi="Times New Roman"/>
          <w:sz w:val="29"/>
          <w:szCs w:val="29"/>
          <w:lang w:val="pt-BR"/>
        </w:rPr>
        <w:t>Thực hiệc việc xử lý tài sản các đơn vị HCSN: Thanh lý, sửa chữa, điều chuyển nhà cửa, ô tô theo đúng quy định...</w:t>
      </w:r>
      <w:r>
        <w:rPr>
          <w:rFonts w:ascii="Times New Roman" w:hAnsi="Times New Roman"/>
          <w:sz w:val="29"/>
          <w:szCs w:val="29"/>
          <w:lang w:val="pt-BR"/>
        </w:rPr>
        <w:t xml:space="preserve"> </w:t>
      </w:r>
      <w:r w:rsidRPr="00314B98">
        <w:rPr>
          <w:rFonts w:ascii="Times New Roman" w:hAnsi="Times New Roman"/>
          <w:sz w:val="29"/>
          <w:szCs w:val="29"/>
          <w:lang w:val="pt-BR"/>
        </w:rPr>
        <w:t xml:space="preserve">Tổng hợp, nhập liệu về biến động (tăng, giảm) </w:t>
      </w:r>
      <w:r>
        <w:rPr>
          <w:rFonts w:ascii="Times New Roman" w:hAnsi="Times New Roman"/>
          <w:sz w:val="29"/>
          <w:szCs w:val="29"/>
          <w:lang w:val="pt-BR"/>
        </w:rPr>
        <w:t xml:space="preserve">giá trị </w:t>
      </w:r>
      <w:r w:rsidRPr="00314B98">
        <w:rPr>
          <w:rFonts w:ascii="Times New Roman" w:hAnsi="Times New Roman"/>
          <w:sz w:val="29"/>
          <w:szCs w:val="29"/>
          <w:lang w:val="pt-BR"/>
        </w:rPr>
        <w:t xml:space="preserve">tài sản nhà nước năm 2017 của tất cả các cơ quan, đơn vị HCSN trên địa bàn tỉnh Hà Tĩnh. </w:t>
      </w:r>
    </w:p>
    <w:p w:rsidR="00204E5B" w:rsidRPr="00314B98" w:rsidRDefault="00204E5B" w:rsidP="00BB0E63">
      <w:pPr>
        <w:spacing w:line="276" w:lineRule="auto"/>
        <w:ind w:firstLine="720"/>
        <w:jc w:val="both"/>
        <w:rPr>
          <w:rFonts w:ascii="Times New Roman" w:hAnsi="Times New Roman"/>
          <w:sz w:val="29"/>
          <w:szCs w:val="29"/>
          <w:lang w:val="pt-BR"/>
        </w:rPr>
      </w:pPr>
      <w:r>
        <w:rPr>
          <w:rFonts w:ascii="Times New Roman" w:hAnsi="Times New Roman"/>
          <w:sz w:val="29"/>
          <w:szCs w:val="29"/>
          <w:lang w:val="pt-BR"/>
        </w:rPr>
        <w:t>Bên cạnh đó còn t</w:t>
      </w:r>
      <w:r w:rsidRPr="00314B98">
        <w:rPr>
          <w:rFonts w:ascii="Times New Roman" w:hAnsi="Times New Roman"/>
          <w:sz w:val="29"/>
          <w:szCs w:val="29"/>
          <w:lang w:val="pt-BR"/>
        </w:rPr>
        <w:t>ham gia tổ giúp việc cho Đoàn Công tác số 666 của Thường trực tỉnh Ủy; Tham gia 02 đoàn sắp xếp nhà đất của Ngân hàng Nông nghiệp và Phát triển nông thôn Chi nhánh Hà Tĩnh;</w:t>
      </w:r>
      <w:r>
        <w:rPr>
          <w:rFonts w:ascii="Times New Roman" w:hAnsi="Times New Roman"/>
          <w:sz w:val="29"/>
          <w:szCs w:val="29"/>
          <w:lang w:val="pt-BR"/>
        </w:rPr>
        <w:t xml:space="preserve"> t</w:t>
      </w:r>
      <w:r w:rsidRPr="00314B98">
        <w:rPr>
          <w:rFonts w:ascii="Times New Roman" w:hAnsi="Times New Roman"/>
          <w:sz w:val="29"/>
          <w:szCs w:val="29"/>
          <w:lang w:val="pt-BR"/>
        </w:rPr>
        <w:t>ham gia tổ công tác Liên ngành xử lý phương tiện vi phạm hành chính bị tạm giữ;</w:t>
      </w:r>
      <w:r>
        <w:rPr>
          <w:rFonts w:ascii="Times New Roman" w:hAnsi="Times New Roman"/>
          <w:sz w:val="29"/>
          <w:szCs w:val="29"/>
          <w:lang w:val="pt-BR"/>
        </w:rPr>
        <w:t xml:space="preserve"> </w:t>
      </w:r>
      <w:r w:rsidRPr="00314B98">
        <w:rPr>
          <w:rFonts w:ascii="Times New Roman" w:hAnsi="Times New Roman"/>
          <w:sz w:val="29"/>
          <w:szCs w:val="29"/>
          <w:lang w:val="pt-BR"/>
        </w:rPr>
        <w:t xml:space="preserve">Tham gia góp ý kiến sửa đổi, bổ sung một số VBQPPL: Nghị định, thông tư và nhiều văn bản khác.... </w:t>
      </w:r>
    </w:p>
    <w:p w:rsidR="00204E5B" w:rsidRPr="006A7827" w:rsidRDefault="00204E5B" w:rsidP="00BB0E63">
      <w:pPr>
        <w:spacing w:line="276" w:lineRule="auto"/>
        <w:ind w:firstLine="720"/>
        <w:jc w:val="both"/>
        <w:rPr>
          <w:rFonts w:ascii="Times New Roman" w:hAnsi="Times New Roman"/>
          <w:b/>
          <w:sz w:val="28"/>
          <w:szCs w:val="28"/>
          <w:lang w:val="it-IT"/>
        </w:rPr>
      </w:pPr>
      <w:r>
        <w:rPr>
          <w:rFonts w:ascii="Times New Roman" w:hAnsi="Times New Roman"/>
          <w:b/>
          <w:i/>
          <w:sz w:val="28"/>
          <w:szCs w:val="28"/>
          <w:lang w:val="pt-BR"/>
        </w:rPr>
        <w:t>4</w:t>
      </w:r>
      <w:r w:rsidRPr="006A7827">
        <w:rPr>
          <w:rFonts w:ascii="Times New Roman" w:hAnsi="Times New Roman"/>
          <w:b/>
          <w:i/>
          <w:sz w:val="28"/>
          <w:szCs w:val="28"/>
          <w:lang w:val="pt-BR"/>
        </w:rPr>
        <w:t xml:space="preserve">.7. </w:t>
      </w:r>
      <w:r w:rsidRPr="006A7827">
        <w:rPr>
          <w:rFonts w:ascii="Times New Roman" w:hAnsi="Times New Roman"/>
          <w:b/>
          <w:i/>
          <w:sz w:val="28"/>
          <w:szCs w:val="28"/>
          <w:lang w:val="it-IT"/>
        </w:rPr>
        <w:t>Về Tư vấn, dịch vụ Tài chính công:</w:t>
      </w:r>
    </w:p>
    <w:p w:rsidR="00204E5B" w:rsidRPr="00357E1F" w:rsidRDefault="00204E5B" w:rsidP="003C45CA">
      <w:pPr>
        <w:tabs>
          <w:tab w:val="num" w:pos="0"/>
        </w:tabs>
        <w:spacing w:line="276" w:lineRule="auto"/>
        <w:jc w:val="both"/>
        <w:rPr>
          <w:rFonts w:ascii="Times New Roman" w:hAnsi="Times New Roman"/>
          <w:sz w:val="28"/>
          <w:szCs w:val="28"/>
          <w:lang w:val="pt-BR"/>
        </w:rPr>
      </w:pPr>
      <w:r>
        <w:rPr>
          <w:rFonts w:ascii="Times New Roman" w:hAnsi="Times New Roman"/>
          <w:color w:val="000000"/>
          <w:sz w:val="28"/>
          <w:szCs w:val="28"/>
          <w:lang w:val="pt-BR"/>
        </w:rPr>
        <w:tab/>
        <w:t xml:space="preserve">- </w:t>
      </w:r>
      <w:r>
        <w:rPr>
          <w:rFonts w:ascii="Times New Roman" w:hAnsi="Times New Roman"/>
          <w:color w:val="000000"/>
          <w:sz w:val="28"/>
          <w:szCs w:val="28"/>
          <w:lang w:val="nb-NO"/>
        </w:rPr>
        <w:t>Thực hiện</w:t>
      </w:r>
      <w:r w:rsidRPr="00357E1F">
        <w:rPr>
          <w:rFonts w:ascii="Times New Roman" w:hAnsi="Times New Roman"/>
          <w:color w:val="000000"/>
          <w:sz w:val="28"/>
          <w:szCs w:val="28"/>
          <w:lang w:val="nb-NO"/>
        </w:rPr>
        <w:t xml:space="preserve"> đấu thầu mua sắm tài sản nhà nước theo phương thức tập trung công khai, minh bạch, </w:t>
      </w:r>
      <w:r>
        <w:rPr>
          <w:rFonts w:ascii="Times New Roman" w:hAnsi="Times New Roman"/>
          <w:color w:val="000000"/>
          <w:sz w:val="28"/>
          <w:szCs w:val="28"/>
          <w:lang w:val="nb-NO"/>
        </w:rPr>
        <w:t xml:space="preserve">đúng quy định của nhà nước </w:t>
      </w:r>
      <w:r w:rsidRPr="00357E1F">
        <w:rPr>
          <w:rFonts w:ascii="Times New Roman" w:hAnsi="Times New Roman"/>
          <w:color w:val="000000"/>
          <w:sz w:val="28"/>
          <w:szCs w:val="28"/>
          <w:lang w:val="pt-BR"/>
        </w:rPr>
        <w:t xml:space="preserve">làm cơ sở cho các đơn vị, địa </w:t>
      </w:r>
      <w:r w:rsidRPr="00357E1F">
        <w:rPr>
          <w:rFonts w:ascii="Times New Roman" w:hAnsi="Times New Roman"/>
          <w:color w:val="000000"/>
          <w:sz w:val="28"/>
          <w:szCs w:val="28"/>
          <w:lang w:val="pt-BR"/>
        </w:rPr>
        <w:lastRenderedPageBreak/>
        <w:t xml:space="preserve">phương ký hợp đồng mua sắm 02 gói thầu </w:t>
      </w:r>
      <w:r>
        <w:rPr>
          <w:rFonts w:ascii="Times New Roman" w:hAnsi="Times New Roman"/>
          <w:color w:val="000000"/>
          <w:sz w:val="28"/>
          <w:szCs w:val="28"/>
          <w:lang w:val="pt-BR"/>
        </w:rPr>
        <w:t xml:space="preserve">trang </w:t>
      </w:r>
      <w:r w:rsidRPr="00357E1F">
        <w:rPr>
          <w:rFonts w:ascii="Times New Roman" w:hAnsi="Times New Roman"/>
          <w:color w:val="000000"/>
          <w:sz w:val="28"/>
          <w:szCs w:val="28"/>
          <w:lang w:val="pt-BR"/>
        </w:rPr>
        <w:t xml:space="preserve">thiết bị văn phòng, y tế, giáo dục với tổng giá trị các gói thầu: </w:t>
      </w:r>
      <w:r w:rsidRPr="00357E1F">
        <w:rPr>
          <w:rFonts w:ascii="Times New Roman" w:hAnsi="Times New Roman"/>
          <w:sz w:val="28"/>
          <w:szCs w:val="28"/>
          <w:lang w:val="pt-BR"/>
        </w:rPr>
        <w:t>50,937 tỷ đồng</w:t>
      </w:r>
      <w:r>
        <w:rPr>
          <w:rFonts w:ascii="Times New Roman" w:hAnsi="Times New Roman"/>
          <w:color w:val="000000"/>
          <w:sz w:val="28"/>
          <w:szCs w:val="28"/>
          <w:lang w:val="pt-BR"/>
        </w:rPr>
        <w:t>.</w:t>
      </w:r>
    </w:p>
    <w:p w:rsidR="00204E5B" w:rsidRPr="00CC7D8B" w:rsidRDefault="00204E5B" w:rsidP="003C45CA">
      <w:pPr>
        <w:spacing w:line="276" w:lineRule="auto"/>
        <w:ind w:firstLine="720"/>
        <w:jc w:val="both"/>
        <w:rPr>
          <w:rFonts w:ascii="Times New Roman" w:hAnsi="Times New Roman"/>
          <w:sz w:val="28"/>
          <w:szCs w:val="28"/>
          <w:lang w:val="pt-BR"/>
        </w:rPr>
      </w:pPr>
      <w:r>
        <w:rPr>
          <w:rFonts w:ascii="Times New Roman" w:hAnsi="Times New Roman"/>
          <w:sz w:val="28"/>
          <w:szCs w:val="28"/>
          <w:lang w:val="pt-BR"/>
        </w:rPr>
        <w:t>- C</w:t>
      </w:r>
      <w:r w:rsidRPr="00CC7D8B">
        <w:rPr>
          <w:rFonts w:ascii="Times New Roman" w:hAnsi="Times New Roman"/>
          <w:sz w:val="28"/>
          <w:szCs w:val="28"/>
          <w:lang w:val="pt-BR"/>
        </w:rPr>
        <w:t xml:space="preserve">hủ động liên hệ với các </w:t>
      </w:r>
      <w:r>
        <w:rPr>
          <w:rFonts w:ascii="Times New Roman" w:hAnsi="Times New Roman"/>
          <w:sz w:val="28"/>
          <w:szCs w:val="28"/>
          <w:lang w:val="pt-BR"/>
        </w:rPr>
        <w:t xml:space="preserve">đơn vị </w:t>
      </w:r>
      <w:r w:rsidRPr="00CC7D8B">
        <w:rPr>
          <w:rFonts w:ascii="Times New Roman" w:hAnsi="Times New Roman"/>
          <w:sz w:val="28"/>
          <w:szCs w:val="28"/>
          <w:lang w:val="pt-BR"/>
        </w:rPr>
        <w:t>để thẩm định giá tài sản làm cơ sở cho việc mua sắm</w:t>
      </w:r>
      <w:r>
        <w:rPr>
          <w:rFonts w:ascii="Times New Roman" w:hAnsi="Times New Roman"/>
          <w:sz w:val="28"/>
          <w:szCs w:val="28"/>
          <w:lang w:val="pt-BR"/>
        </w:rPr>
        <w:t xml:space="preserve"> cho 149 lượt khách hàng với g</w:t>
      </w:r>
      <w:r w:rsidRPr="00CC7D8B">
        <w:rPr>
          <w:rFonts w:ascii="Times New Roman" w:hAnsi="Times New Roman"/>
          <w:sz w:val="28"/>
          <w:szCs w:val="28"/>
          <w:lang w:val="pt-BR"/>
        </w:rPr>
        <w:t>iá trị thẩm định</w:t>
      </w:r>
      <w:r>
        <w:rPr>
          <w:rFonts w:ascii="Times New Roman" w:hAnsi="Times New Roman"/>
          <w:sz w:val="28"/>
          <w:szCs w:val="28"/>
          <w:lang w:val="pt-BR"/>
        </w:rPr>
        <w:t xml:space="preserve"> là 31 tỷ đồng</w:t>
      </w:r>
      <w:r w:rsidRPr="00CC7D8B">
        <w:rPr>
          <w:rFonts w:ascii="Times New Roman" w:hAnsi="Times New Roman"/>
          <w:sz w:val="28"/>
          <w:szCs w:val="28"/>
          <w:lang w:val="pt-BR"/>
        </w:rPr>
        <w:t xml:space="preserve">. </w:t>
      </w:r>
    </w:p>
    <w:p w:rsidR="00204E5B" w:rsidRPr="00CC7D8B" w:rsidRDefault="00204E5B" w:rsidP="00BB0E63">
      <w:pPr>
        <w:spacing w:line="276" w:lineRule="auto"/>
        <w:ind w:firstLine="720"/>
        <w:jc w:val="both"/>
        <w:rPr>
          <w:rFonts w:ascii="Times New Roman" w:hAnsi="Times New Roman"/>
          <w:sz w:val="28"/>
          <w:szCs w:val="28"/>
          <w:lang w:val="pt-BR"/>
        </w:rPr>
      </w:pPr>
      <w:r w:rsidRPr="00CC7D8B">
        <w:rPr>
          <w:rFonts w:ascii="Times New Roman" w:hAnsi="Times New Roman"/>
          <w:sz w:val="28"/>
          <w:szCs w:val="28"/>
          <w:lang w:val="pt-BR"/>
        </w:rPr>
        <w:t xml:space="preserve">- Ký hợp đồng và định giá đất cụ thể </w:t>
      </w:r>
      <w:r>
        <w:rPr>
          <w:rFonts w:ascii="Times New Roman" w:hAnsi="Times New Roman"/>
          <w:sz w:val="28"/>
          <w:szCs w:val="28"/>
          <w:lang w:val="pt-BR"/>
        </w:rPr>
        <w:t>các dự án: K</w:t>
      </w:r>
      <w:r w:rsidRPr="00CC7D8B">
        <w:rPr>
          <w:rFonts w:ascii="Times New Roman" w:hAnsi="Times New Roman"/>
          <w:sz w:val="28"/>
          <w:szCs w:val="28"/>
          <w:lang w:val="pt-BR"/>
        </w:rPr>
        <w:t>hu quy hoạch dân cư xen dắm</w:t>
      </w:r>
      <w:r>
        <w:rPr>
          <w:rFonts w:ascii="Times New Roman" w:hAnsi="Times New Roman"/>
          <w:sz w:val="28"/>
          <w:szCs w:val="28"/>
          <w:lang w:val="pt-BR"/>
        </w:rPr>
        <w:t xml:space="preserve"> </w:t>
      </w:r>
      <w:r w:rsidRPr="00CC7D8B">
        <w:rPr>
          <w:rFonts w:ascii="Times New Roman" w:hAnsi="Times New Roman"/>
          <w:sz w:val="28"/>
          <w:szCs w:val="28"/>
          <w:lang w:val="pt-BR"/>
        </w:rPr>
        <w:t>xã Kỳ Phú</w:t>
      </w:r>
      <w:r>
        <w:rPr>
          <w:rFonts w:ascii="Times New Roman" w:hAnsi="Times New Roman"/>
          <w:sz w:val="28"/>
          <w:szCs w:val="28"/>
          <w:lang w:val="pt-BR"/>
        </w:rPr>
        <w:t xml:space="preserve">, Kỳ Phong huyện Kỳ Anh và </w:t>
      </w:r>
      <w:r w:rsidRPr="00CC7D8B">
        <w:rPr>
          <w:rFonts w:ascii="Times New Roman" w:hAnsi="Times New Roman"/>
          <w:sz w:val="28"/>
          <w:szCs w:val="28"/>
          <w:lang w:val="pt-BR"/>
        </w:rPr>
        <w:t>xóm Nam Quang, xã</w:t>
      </w:r>
      <w:r>
        <w:rPr>
          <w:rFonts w:ascii="Times New Roman" w:hAnsi="Times New Roman"/>
          <w:sz w:val="28"/>
          <w:szCs w:val="28"/>
          <w:lang w:val="pt-BR"/>
        </w:rPr>
        <w:t xml:space="preserve"> Thạch Trung, thành phố Hà Tĩnh</w:t>
      </w:r>
      <w:r w:rsidRPr="00CC7D8B">
        <w:rPr>
          <w:rFonts w:ascii="Times New Roman" w:hAnsi="Times New Roman"/>
          <w:sz w:val="28"/>
          <w:szCs w:val="28"/>
          <w:lang w:val="pt-BR"/>
        </w:rPr>
        <w:t>; Đường Lê Duẩn kéo dài từ đường Nguyễn Xí đến Quốc Lộ 1A; Hạ tầng khu dân cư tổ dân phố 6 và 7, phường Hà Huy Tập</w:t>
      </w:r>
      <w:r>
        <w:rPr>
          <w:rFonts w:ascii="Times New Roman" w:hAnsi="Times New Roman"/>
          <w:sz w:val="28"/>
          <w:szCs w:val="28"/>
          <w:lang w:val="pt-BR"/>
        </w:rPr>
        <w:t>.</w:t>
      </w:r>
      <w:r w:rsidRPr="00CC7D8B">
        <w:rPr>
          <w:rFonts w:ascii="Times New Roman" w:hAnsi="Times New Roman"/>
          <w:sz w:val="28"/>
          <w:szCs w:val="28"/>
          <w:lang w:val="pt-BR"/>
        </w:rPr>
        <w:t xml:space="preserve"> </w:t>
      </w:r>
    </w:p>
    <w:p w:rsidR="00204E5B" w:rsidRPr="00B22CE2" w:rsidRDefault="00204E5B" w:rsidP="001972E1">
      <w:pPr>
        <w:spacing w:line="276" w:lineRule="auto"/>
        <w:ind w:firstLine="709"/>
        <w:jc w:val="both"/>
        <w:rPr>
          <w:rFonts w:ascii="Times New Roman" w:hAnsi="Times New Roman"/>
          <w:sz w:val="28"/>
          <w:szCs w:val="28"/>
          <w:lang w:val="pt-BR"/>
        </w:rPr>
      </w:pPr>
      <w:r w:rsidRPr="00B22CE2">
        <w:rPr>
          <w:rFonts w:ascii="Times New Roman" w:hAnsi="Times New Roman"/>
          <w:sz w:val="28"/>
          <w:szCs w:val="28"/>
          <w:lang w:val="pt-BR"/>
        </w:rPr>
        <w:t>- Xây dựng kế hoạch tập huấn năm 2018 và phối hợp các phòng thuộc Sở và các đơn vị liên quan để tổ chức thực hiện</w:t>
      </w:r>
      <w:r>
        <w:rPr>
          <w:rFonts w:ascii="Times New Roman" w:hAnsi="Times New Roman"/>
          <w:sz w:val="28"/>
          <w:szCs w:val="28"/>
          <w:lang w:val="pt-BR"/>
        </w:rPr>
        <w:t xml:space="preserve"> </w:t>
      </w:r>
      <w:r w:rsidRPr="00B22CE2">
        <w:rPr>
          <w:rFonts w:ascii="Times New Roman" w:hAnsi="Times New Roman"/>
          <w:sz w:val="28"/>
          <w:szCs w:val="28"/>
          <w:lang w:val="pt-BR"/>
        </w:rPr>
        <w:t xml:space="preserve">kịp các nội dung: Phổ biến Hiến pháp năm 2013 cho toàn thể cán bộ, công chức, viên chức và lao người động của Sở Tài chính và Trung tâm; tổ chức nâng cấp phần mềm kế toán HCSN DAS, Smartbook và tập huấn cho 150 học viên kế toán các Sở, ban, ngành, đoàn thể cấp tỉnh; </w:t>
      </w:r>
      <w:r>
        <w:rPr>
          <w:rFonts w:ascii="Times New Roman" w:hAnsi="Times New Roman"/>
          <w:sz w:val="28"/>
          <w:szCs w:val="28"/>
          <w:lang w:val="pt-BR"/>
        </w:rPr>
        <w:t>t</w:t>
      </w:r>
      <w:r w:rsidRPr="00B22CE2">
        <w:rPr>
          <w:rFonts w:ascii="Times New Roman" w:hAnsi="Times New Roman"/>
          <w:sz w:val="28"/>
          <w:szCs w:val="28"/>
          <w:lang w:val="pt-BR"/>
        </w:rPr>
        <w:t>ổ chức 02 đợt Tập huấn Luật Quản lý, sử dụng tài sản công và các Nghị định, Thông tư hướng dẫn cho 420 học viên kế toán các sở, ban, ngành, đoàn thể cấp tỉnh và Phòng Tài chính - Kế hoạch các huyện, thành phố, thị xã; 01 đợt</w:t>
      </w:r>
      <w:r>
        <w:rPr>
          <w:rFonts w:ascii="Times New Roman" w:hAnsi="Times New Roman"/>
          <w:sz w:val="28"/>
          <w:szCs w:val="28"/>
          <w:lang w:val="pt-BR"/>
        </w:rPr>
        <w:t xml:space="preserve"> </w:t>
      </w:r>
      <w:r w:rsidRPr="00B22CE2">
        <w:rPr>
          <w:rFonts w:ascii="Times New Roman" w:hAnsi="Times New Roman"/>
          <w:sz w:val="28"/>
          <w:szCs w:val="28"/>
          <w:lang w:val="pt-BR"/>
        </w:rPr>
        <w:t xml:space="preserve">tập huấn </w:t>
      </w:r>
      <w:r>
        <w:rPr>
          <w:rFonts w:ascii="Times New Roman" w:hAnsi="Times New Roman"/>
          <w:sz w:val="28"/>
          <w:szCs w:val="28"/>
          <w:lang w:val="pt-BR"/>
        </w:rPr>
        <w:t>kế toán HC</w:t>
      </w:r>
      <w:r w:rsidRPr="00B22CE2">
        <w:rPr>
          <w:rFonts w:ascii="Times New Roman" w:hAnsi="Times New Roman"/>
          <w:sz w:val="28"/>
          <w:szCs w:val="28"/>
          <w:lang w:val="pt-BR"/>
        </w:rPr>
        <w:t>S</w:t>
      </w:r>
      <w:r>
        <w:rPr>
          <w:rFonts w:ascii="Times New Roman" w:hAnsi="Times New Roman"/>
          <w:sz w:val="28"/>
          <w:szCs w:val="28"/>
          <w:lang w:val="pt-BR"/>
        </w:rPr>
        <w:t>N</w:t>
      </w:r>
      <w:r w:rsidRPr="00B22CE2">
        <w:rPr>
          <w:rFonts w:ascii="Times New Roman" w:hAnsi="Times New Roman"/>
          <w:sz w:val="28"/>
          <w:szCs w:val="28"/>
          <w:lang w:val="pt-BR"/>
        </w:rPr>
        <w:t xml:space="preserve">; Quản lý ngân sách phường, xã; Luật Quản lý, sử dụng tài sản công và các Nghị định, Thông tư hướng dẫn; thanh quyết toán vốn đầu tư xây dựng cơ bản cho 125 học viên </w:t>
      </w:r>
      <w:r>
        <w:rPr>
          <w:rFonts w:ascii="Times New Roman" w:hAnsi="Times New Roman"/>
          <w:sz w:val="28"/>
          <w:szCs w:val="28"/>
          <w:lang w:val="pt-BR"/>
        </w:rPr>
        <w:t xml:space="preserve">là </w:t>
      </w:r>
      <w:r w:rsidRPr="00B22CE2">
        <w:rPr>
          <w:rFonts w:ascii="Times New Roman" w:hAnsi="Times New Roman"/>
          <w:sz w:val="28"/>
          <w:szCs w:val="28"/>
          <w:lang w:val="pt-BR"/>
        </w:rPr>
        <w:t>Chủ tài khoản, kế toán huyện Vũ Quang.</w:t>
      </w:r>
    </w:p>
    <w:p w:rsidR="00204E5B" w:rsidRPr="00232C61" w:rsidRDefault="00204E5B" w:rsidP="00B12CD6">
      <w:pPr>
        <w:spacing w:line="288" w:lineRule="auto"/>
        <w:ind w:firstLine="567"/>
        <w:jc w:val="both"/>
        <w:rPr>
          <w:rFonts w:ascii="Times New Roman" w:hAnsi="Times New Roman"/>
          <w:b/>
          <w:sz w:val="28"/>
          <w:szCs w:val="28"/>
          <w:lang w:val="pt-BR"/>
        </w:rPr>
      </w:pPr>
      <w:r w:rsidRPr="00232C61">
        <w:rPr>
          <w:rFonts w:ascii="Times New Roman" w:hAnsi="Times New Roman"/>
          <w:b/>
          <w:sz w:val="28"/>
          <w:szCs w:val="28"/>
          <w:lang w:val="pt-BR"/>
        </w:rPr>
        <w:tab/>
      </w:r>
      <w:r>
        <w:rPr>
          <w:rFonts w:ascii="Times New Roman" w:hAnsi="Times New Roman"/>
          <w:b/>
          <w:sz w:val="28"/>
          <w:szCs w:val="28"/>
          <w:lang w:val="pt-BR"/>
        </w:rPr>
        <w:t>5</w:t>
      </w:r>
      <w:r w:rsidRPr="00232C61">
        <w:rPr>
          <w:rFonts w:ascii="Times New Roman" w:hAnsi="Times New Roman"/>
          <w:b/>
          <w:sz w:val="28"/>
          <w:szCs w:val="28"/>
          <w:lang w:val="pt-BR"/>
        </w:rPr>
        <w:t>. Công tác cải cách hành chính</w:t>
      </w:r>
      <w:r>
        <w:rPr>
          <w:rFonts w:ascii="Times New Roman" w:hAnsi="Times New Roman"/>
          <w:b/>
          <w:sz w:val="28"/>
          <w:szCs w:val="28"/>
          <w:lang w:val="pt-BR"/>
        </w:rPr>
        <w:t>:</w:t>
      </w:r>
    </w:p>
    <w:p w:rsidR="00204E5B" w:rsidRPr="00997EA4" w:rsidRDefault="00204E5B" w:rsidP="00B12CD6">
      <w:pPr>
        <w:spacing w:line="288" w:lineRule="auto"/>
        <w:ind w:firstLine="720"/>
        <w:jc w:val="both"/>
        <w:rPr>
          <w:rFonts w:ascii="Times New Roman" w:hAnsi="Times New Roman"/>
          <w:sz w:val="28"/>
          <w:szCs w:val="28"/>
          <w:lang w:val="pt-BR"/>
        </w:rPr>
      </w:pPr>
      <w:r w:rsidRPr="00997EA4">
        <w:rPr>
          <w:rFonts w:ascii="Times New Roman" w:hAnsi="Times New Roman"/>
          <w:sz w:val="28"/>
          <w:szCs w:val="28"/>
          <w:lang w:val="pt-BR"/>
        </w:rPr>
        <w:t>Xây dựng</w:t>
      </w:r>
      <w:r>
        <w:rPr>
          <w:rFonts w:ascii="Times New Roman" w:hAnsi="Times New Roman"/>
          <w:sz w:val="28"/>
          <w:szCs w:val="28"/>
          <w:lang w:val="pt-BR"/>
        </w:rPr>
        <w:t xml:space="preserve"> và triển khai nghiêm túc</w:t>
      </w:r>
      <w:r w:rsidRPr="00997EA4">
        <w:rPr>
          <w:rFonts w:ascii="Times New Roman" w:hAnsi="Times New Roman"/>
          <w:sz w:val="28"/>
          <w:szCs w:val="28"/>
          <w:lang w:val="pt-BR"/>
        </w:rPr>
        <w:t xml:space="preserve"> kế hoạch theo tháng, quý, năm; Thực hiện nghiêm túc chế độ báo cáo định kỳ theo quy đị</w:t>
      </w:r>
      <w:r>
        <w:rPr>
          <w:rFonts w:ascii="Times New Roman" w:hAnsi="Times New Roman"/>
          <w:sz w:val="28"/>
          <w:szCs w:val="28"/>
          <w:lang w:val="pt-BR"/>
        </w:rPr>
        <w:t>nh;</w:t>
      </w:r>
      <w:r w:rsidRPr="00997EA4">
        <w:rPr>
          <w:rFonts w:ascii="Times New Roman" w:hAnsi="Times New Roman"/>
          <w:sz w:val="28"/>
          <w:szCs w:val="28"/>
          <w:lang w:val="pt-BR"/>
        </w:rPr>
        <w:t xml:space="preserve"> </w:t>
      </w:r>
      <w:r>
        <w:rPr>
          <w:rFonts w:ascii="Times New Roman" w:hAnsi="Times New Roman"/>
          <w:sz w:val="28"/>
          <w:szCs w:val="28"/>
          <w:lang w:val="pt-BR"/>
        </w:rPr>
        <w:t>Hướng dẫn, đôn đốc, t</w:t>
      </w:r>
      <w:r w:rsidRPr="00997EA4">
        <w:rPr>
          <w:rFonts w:ascii="Times New Roman" w:hAnsi="Times New Roman"/>
          <w:sz w:val="28"/>
          <w:szCs w:val="28"/>
          <w:lang w:val="pt-BR"/>
        </w:rPr>
        <w:t>ổng hợp, báo cáo Bộ Tài chính, Bộ Nội vụ và UBND tỉnh tình hình thực hiện chế độ tự chủ tài chính năm 2017 đối với các cơ quan hành chính và đơn vị sự nghiệp công lập trên địa bàn tỉnh.</w:t>
      </w:r>
    </w:p>
    <w:p w:rsidR="00204E5B" w:rsidRPr="00055C6C" w:rsidRDefault="00204E5B" w:rsidP="00B12CD6">
      <w:pPr>
        <w:spacing w:line="288" w:lineRule="auto"/>
        <w:jc w:val="both"/>
        <w:rPr>
          <w:rFonts w:ascii="Times New Roman" w:hAnsi="Times New Roman"/>
          <w:b/>
          <w:sz w:val="28"/>
          <w:szCs w:val="28"/>
          <w:lang w:val="it-IT"/>
        </w:rPr>
      </w:pPr>
      <w:r w:rsidRPr="00055C6C">
        <w:rPr>
          <w:rFonts w:ascii="Times New Roman" w:hAnsi="Times New Roman"/>
          <w:sz w:val="28"/>
          <w:szCs w:val="28"/>
          <w:lang w:val="pt-BR"/>
        </w:rPr>
        <w:tab/>
      </w:r>
      <w:r w:rsidRPr="00331293">
        <w:rPr>
          <w:rFonts w:ascii="Times New Roman" w:hAnsi="Times New Roman"/>
          <w:b/>
          <w:sz w:val="28"/>
          <w:szCs w:val="28"/>
          <w:lang w:val="pt-BR"/>
        </w:rPr>
        <w:t>6</w:t>
      </w:r>
      <w:r w:rsidRPr="00331293">
        <w:rPr>
          <w:rFonts w:ascii="Times New Roman" w:hAnsi="Times New Roman"/>
          <w:b/>
          <w:sz w:val="28"/>
          <w:szCs w:val="28"/>
          <w:lang w:val="it-IT"/>
        </w:rPr>
        <w:t>.</w:t>
      </w:r>
      <w:r w:rsidRPr="00055C6C">
        <w:rPr>
          <w:rFonts w:ascii="Times New Roman" w:hAnsi="Times New Roman"/>
          <w:b/>
          <w:sz w:val="28"/>
          <w:szCs w:val="28"/>
          <w:lang w:val="it-IT"/>
        </w:rPr>
        <w:t xml:space="preserve"> Công tác Văn phòng</w:t>
      </w:r>
      <w:r>
        <w:rPr>
          <w:rFonts w:ascii="Times New Roman" w:hAnsi="Times New Roman"/>
          <w:b/>
          <w:sz w:val="28"/>
          <w:szCs w:val="28"/>
          <w:lang w:val="it-IT"/>
        </w:rPr>
        <w:t>:</w:t>
      </w:r>
    </w:p>
    <w:p w:rsidR="00204E5B" w:rsidRDefault="00204E5B" w:rsidP="00FD3A4E">
      <w:pPr>
        <w:spacing w:line="276" w:lineRule="auto"/>
        <w:ind w:firstLine="720"/>
        <w:jc w:val="both"/>
        <w:rPr>
          <w:rFonts w:ascii="Times New Roman" w:hAnsi="Times New Roman"/>
          <w:sz w:val="28"/>
          <w:szCs w:val="28"/>
          <w:lang w:val="pt-BR"/>
        </w:rPr>
      </w:pPr>
      <w:r w:rsidRPr="00055C6C">
        <w:rPr>
          <w:rFonts w:ascii="Times New Roman" w:hAnsi="Times New Roman"/>
          <w:sz w:val="28"/>
          <w:szCs w:val="28"/>
          <w:lang w:val="pt-BR"/>
        </w:rPr>
        <w:t xml:space="preserve">Theo dõi đánh giá tình hình thực hiện nhiệm vụ của các phòng ban khá sâu sát, góp phần phục vụ tốt công tác chỉ đạo của lãnh đạo sở; Xử lý kịp thời các </w:t>
      </w:r>
      <w:r w:rsidRPr="00E221B6">
        <w:rPr>
          <w:rFonts w:ascii="Times New Roman" w:hAnsi="Times New Roman"/>
          <w:sz w:val="28"/>
          <w:szCs w:val="28"/>
          <w:lang w:val="pt-BR"/>
        </w:rPr>
        <w:t xml:space="preserve">Văn bản đi và đến (Với tổng số </w:t>
      </w:r>
      <w:r>
        <w:rPr>
          <w:rFonts w:ascii="Times New Roman" w:hAnsi="Times New Roman"/>
          <w:sz w:val="28"/>
          <w:szCs w:val="28"/>
          <w:lang w:val="pt-BR"/>
        </w:rPr>
        <w:t>10.</w:t>
      </w:r>
      <w:r w:rsidRPr="00E221B6">
        <w:rPr>
          <w:rFonts w:ascii="Times New Roman" w:hAnsi="Times New Roman"/>
          <w:sz w:val="28"/>
          <w:szCs w:val="28"/>
          <w:lang w:val="pt-BR"/>
        </w:rPr>
        <w:t xml:space="preserve">000 văn bản đến, </w:t>
      </w:r>
      <w:r>
        <w:rPr>
          <w:rFonts w:ascii="Times New Roman" w:hAnsi="Times New Roman"/>
          <w:sz w:val="28"/>
          <w:szCs w:val="28"/>
          <w:lang w:val="pt-BR"/>
        </w:rPr>
        <w:t>3</w:t>
      </w:r>
      <w:r w:rsidRPr="00E221B6">
        <w:rPr>
          <w:rFonts w:ascii="Times New Roman" w:hAnsi="Times New Roman"/>
          <w:sz w:val="28"/>
          <w:szCs w:val="28"/>
          <w:lang w:val="pt-BR"/>
        </w:rPr>
        <w:t>.</w:t>
      </w:r>
      <w:r w:rsidR="005F0690">
        <w:rPr>
          <w:rFonts w:ascii="Times New Roman" w:hAnsi="Times New Roman"/>
          <w:sz w:val="28"/>
          <w:szCs w:val="28"/>
          <w:lang w:val="pt-BR"/>
        </w:rPr>
        <w:t>46</w:t>
      </w:r>
      <w:r w:rsidRPr="00E221B6">
        <w:rPr>
          <w:rFonts w:ascii="Times New Roman" w:hAnsi="Times New Roman"/>
          <w:sz w:val="28"/>
          <w:szCs w:val="28"/>
          <w:lang w:val="pt-BR"/>
        </w:rPr>
        <w:t xml:space="preserve">0 văn bản đi; Tổng số văn bản có thời hạn bao gồm cả văn bản của các ngành là: </w:t>
      </w:r>
      <w:r>
        <w:rPr>
          <w:rFonts w:ascii="Times New Roman" w:hAnsi="Times New Roman"/>
          <w:sz w:val="28"/>
          <w:szCs w:val="28"/>
          <w:lang w:val="pt-BR"/>
        </w:rPr>
        <w:t>916</w:t>
      </w:r>
      <w:r w:rsidRPr="00E221B6">
        <w:rPr>
          <w:rFonts w:ascii="Times New Roman" w:hAnsi="Times New Roman"/>
          <w:sz w:val="28"/>
          <w:szCs w:val="28"/>
          <w:lang w:val="pt-BR"/>
        </w:rPr>
        <w:t xml:space="preserve"> văn bản; xử lý quá hạn: 4 văn bản, chiếm 0,</w:t>
      </w:r>
      <w:r>
        <w:rPr>
          <w:rFonts w:ascii="Times New Roman" w:hAnsi="Times New Roman"/>
          <w:sz w:val="28"/>
          <w:szCs w:val="28"/>
          <w:lang w:val="pt-BR"/>
        </w:rPr>
        <w:t>4</w:t>
      </w:r>
      <w:r w:rsidRPr="00E221B6">
        <w:rPr>
          <w:rFonts w:ascii="Times New Roman" w:hAnsi="Times New Roman"/>
          <w:sz w:val="28"/>
          <w:szCs w:val="28"/>
          <w:lang w:val="pt-BR"/>
        </w:rPr>
        <w:t xml:space="preserve"> % (Trong đó xử lý quá hạn văn bản chỉ đạo của UBND tỉnh, Chủ tịch UBND tỉnh là: 1/</w:t>
      </w:r>
      <w:r>
        <w:rPr>
          <w:rFonts w:ascii="Times New Roman" w:hAnsi="Times New Roman"/>
          <w:sz w:val="28"/>
          <w:szCs w:val="28"/>
          <w:lang w:val="pt-BR"/>
        </w:rPr>
        <w:t>264</w:t>
      </w:r>
      <w:r w:rsidRPr="00E221B6">
        <w:rPr>
          <w:rFonts w:ascii="Times New Roman" w:hAnsi="Times New Roman"/>
          <w:sz w:val="28"/>
          <w:szCs w:val="28"/>
          <w:lang w:val="pt-BR"/>
        </w:rPr>
        <w:t xml:space="preserve"> văn bản).</w:t>
      </w:r>
      <w:r w:rsidRPr="00564611">
        <w:rPr>
          <w:rFonts w:ascii="Times New Roman" w:hAnsi="Times New Roman"/>
          <w:sz w:val="28"/>
          <w:szCs w:val="28"/>
          <w:lang w:val="pt-BR"/>
        </w:rPr>
        <w:t xml:space="preserve"> Bố trí, tổ chức họp giao ban đúng thời gian.</w:t>
      </w:r>
    </w:p>
    <w:p w:rsidR="00204E5B" w:rsidRPr="002C39C2" w:rsidRDefault="00204E5B" w:rsidP="00FD3A4E">
      <w:pPr>
        <w:spacing w:line="276" w:lineRule="auto"/>
        <w:ind w:firstLine="720"/>
        <w:jc w:val="both"/>
        <w:rPr>
          <w:rFonts w:ascii="Times New Roman" w:hAnsi="Times New Roman"/>
          <w:color w:val="FF0000"/>
          <w:sz w:val="28"/>
          <w:szCs w:val="28"/>
          <w:lang w:val="pt-BR"/>
        </w:rPr>
      </w:pPr>
      <w:r>
        <w:rPr>
          <w:rFonts w:ascii="Times New Roman" w:hAnsi="Times New Roman"/>
          <w:sz w:val="28"/>
          <w:szCs w:val="28"/>
          <w:lang w:val="pt-BR"/>
        </w:rPr>
        <w:t xml:space="preserve">Tham mưu tổ chức thành công tốt đẹp hoạt động hội thao khối Kinh tế - Tài chính; rà soát bổ nhiệm lại cán bộ lãnh đạo đảm bảo đúng quy định; tiếp tục chăm lo xây dựng công sở văn hóa theo yêu cầu. </w:t>
      </w:r>
    </w:p>
    <w:p w:rsidR="00204E5B" w:rsidRPr="006A4042" w:rsidRDefault="00204E5B" w:rsidP="00B12CD6">
      <w:pPr>
        <w:spacing w:line="288" w:lineRule="auto"/>
        <w:ind w:firstLine="567"/>
        <w:jc w:val="both"/>
        <w:rPr>
          <w:rFonts w:ascii="Times New Roman" w:hAnsi="Times New Roman"/>
          <w:b/>
          <w:sz w:val="28"/>
          <w:szCs w:val="28"/>
          <w:lang w:val="it-IT"/>
        </w:rPr>
      </w:pPr>
      <w:r w:rsidRPr="006A4042">
        <w:rPr>
          <w:rFonts w:ascii="Times New Roman" w:hAnsi="Times New Roman"/>
          <w:b/>
          <w:sz w:val="28"/>
          <w:szCs w:val="28"/>
          <w:lang w:val="it-IT"/>
        </w:rPr>
        <w:tab/>
        <w:t>II. Một số tồn tại, hạn chế</w:t>
      </w:r>
      <w:r>
        <w:rPr>
          <w:rFonts w:ascii="Times New Roman" w:hAnsi="Times New Roman"/>
          <w:b/>
          <w:sz w:val="28"/>
          <w:szCs w:val="28"/>
          <w:lang w:val="it-IT"/>
        </w:rPr>
        <w:t>:</w:t>
      </w:r>
      <w:r w:rsidRPr="006A4042">
        <w:rPr>
          <w:rFonts w:ascii="Times New Roman" w:hAnsi="Times New Roman"/>
          <w:b/>
          <w:sz w:val="28"/>
          <w:szCs w:val="28"/>
          <w:lang w:val="it-IT"/>
        </w:rPr>
        <w:t xml:space="preserve"> </w:t>
      </w:r>
    </w:p>
    <w:p w:rsidR="00204E5B" w:rsidRPr="006A4042" w:rsidRDefault="00204E5B" w:rsidP="00B12CD6">
      <w:pPr>
        <w:spacing w:line="288" w:lineRule="auto"/>
        <w:ind w:firstLine="567"/>
        <w:jc w:val="both"/>
        <w:rPr>
          <w:rFonts w:ascii="Times New Roman" w:hAnsi="Times New Roman"/>
          <w:b/>
          <w:sz w:val="28"/>
          <w:szCs w:val="28"/>
          <w:lang w:val="it-IT"/>
        </w:rPr>
      </w:pPr>
      <w:r w:rsidRPr="006A4042">
        <w:rPr>
          <w:rFonts w:ascii="Times New Roman" w:hAnsi="Times New Roman"/>
          <w:b/>
          <w:sz w:val="28"/>
          <w:szCs w:val="28"/>
          <w:lang w:val="it-IT"/>
        </w:rPr>
        <w:tab/>
        <w:t>1. Về quản lý, điều hành ngân sách</w:t>
      </w:r>
    </w:p>
    <w:p w:rsidR="00204E5B" w:rsidRDefault="00204E5B" w:rsidP="00B12CD6">
      <w:pPr>
        <w:spacing w:line="288" w:lineRule="auto"/>
        <w:ind w:firstLine="720"/>
        <w:jc w:val="both"/>
        <w:rPr>
          <w:rFonts w:ascii="Times New Roman" w:hAnsi="Times New Roman"/>
          <w:sz w:val="28"/>
          <w:szCs w:val="28"/>
          <w:lang w:val="nl-NL"/>
        </w:rPr>
      </w:pPr>
      <w:r w:rsidRPr="002E1E7E">
        <w:rPr>
          <w:rFonts w:ascii="Times New Roman" w:hAnsi="Times New Roman"/>
          <w:sz w:val="28"/>
          <w:szCs w:val="28"/>
          <w:lang w:val="nl-NL"/>
        </w:rPr>
        <w:lastRenderedPageBreak/>
        <w:t xml:space="preserve">- Nhìn chung tiến độ thu ngân sách </w:t>
      </w:r>
      <w:r>
        <w:rPr>
          <w:rFonts w:ascii="Times New Roman" w:hAnsi="Times New Roman"/>
          <w:sz w:val="28"/>
          <w:szCs w:val="28"/>
          <w:lang w:val="nl-NL"/>
        </w:rPr>
        <w:t xml:space="preserve">8 tháng năm nay đạt khá so với kế hoạch HĐND tỉnh giao và so với cùng kỳ; tuy nhiên </w:t>
      </w:r>
      <w:r w:rsidRPr="002E1E7E">
        <w:rPr>
          <w:rFonts w:ascii="Times New Roman" w:hAnsi="Times New Roman"/>
          <w:sz w:val="28"/>
          <w:szCs w:val="28"/>
          <w:lang w:val="nl-NL"/>
        </w:rPr>
        <w:t xml:space="preserve">nhiệm vụ điều hành </w:t>
      </w:r>
      <w:r>
        <w:rPr>
          <w:rFonts w:ascii="Times New Roman" w:hAnsi="Times New Roman"/>
          <w:sz w:val="28"/>
          <w:szCs w:val="28"/>
          <w:lang w:val="nl-NL"/>
        </w:rPr>
        <w:t xml:space="preserve">ngân sách gặp khá nhiều áp lực trong </w:t>
      </w:r>
      <w:r w:rsidRPr="002E1E7E">
        <w:rPr>
          <w:rFonts w:ascii="Times New Roman" w:hAnsi="Times New Roman"/>
          <w:sz w:val="28"/>
          <w:szCs w:val="28"/>
          <w:lang w:val="nl-NL"/>
        </w:rPr>
        <w:t>thực hiện các chính sách và các nhiệm vụ đột xuất</w:t>
      </w:r>
      <w:r>
        <w:rPr>
          <w:rFonts w:ascii="Times New Roman" w:hAnsi="Times New Roman"/>
          <w:sz w:val="28"/>
          <w:szCs w:val="28"/>
          <w:lang w:val="nl-NL"/>
        </w:rPr>
        <w:t xml:space="preserve"> phát sinh lớn; nguồn thu tiền sử dụng đất tỉnh hưởng còn quá thấp nên chưa đáp ứng kịp thời yêu cầu giải ngân cho các nội dung đã bố trí; thu cân đối một số địa phương còn đạt thấp nên cân đối thực hiện các nhiệm vụ chi thường xuyên còn khó khăn.</w:t>
      </w:r>
    </w:p>
    <w:p w:rsidR="00204E5B" w:rsidRPr="002E1E7E" w:rsidRDefault="00204E5B" w:rsidP="009A5D8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Tiến độ giải ngân một số nguồn vốn đầu tư và các chính sách phát triển khinh tế - xã hội của tỉnh còn đạt thấp nên hiệu quả chưa cao.</w:t>
      </w:r>
    </w:p>
    <w:p w:rsidR="00204E5B" w:rsidRDefault="00204E5B" w:rsidP="00B12CD6">
      <w:pPr>
        <w:spacing w:line="288" w:lineRule="auto"/>
        <w:ind w:firstLine="720"/>
        <w:jc w:val="both"/>
        <w:rPr>
          <w:rFonts w:ascii="Times New Roman" w:hAnsi="Times New Roman"/>
          <w:sz w:val="28"/>
          <w:szCs w:val="28"/>
          <w:lang w:val="nl-NL"/>
        </w:rPr>
      </w:pPr>
      <w:r w:rsidRPr="002E1E7E">
        <w:rPr>
          <w:rFonts w:ascii="Times New Roman" w:hAnsi="Times New Roman"/>
          <w:sz w:val="28"/>
          <w:szCs w:val="28"/>
          <w:lang w:val="nl-NL"/>
        </w:rPr>
        <w:t>- Nhu cầu về vốn để thanh toán khối lượng hoàn thành của các công trình, dự án đã triển khai và tiếp tục đẩy nhanh tiến độ thực hiện các dự án cấp bách, phòng chống lụt bão ... rất lớn nhưng trong điều kiện ngân sách khó khăn mới chỉ đáp ứng được một phần.</w:t>
      </w:r>
    </w:p>
    <w:p w:rsidR="00204E5B" w:rsidRPr="00030BAE" w:rsidRDefault="00204E5B" w:rsidP="00B12CD6">
      <w:pPr>
        <w:spacing w:line="288" w:lineRule="auto"/>
        <w:ind w:firstLine="567"/>
        <w:jc w:val="both"/>
        <w:rPr>
          <w:rFonts w:ascii="Times New Roman" w:hAnsi="Times New Roman"/>
          <w:sz w:val="28"/>
          <w:szCs w:val="28"/>
          <w:lang w:val="nl-NL"/>
        </w:rPr>
      </w:pPr>
      <w:r w:rsidRPr="00030BAE">
        <w:rPr>
          <w:rFonts w:ascii="Times New Roman" w:hAnsi="Times New Roman"/>
          <w:b/>
          <w:sz w:val="28"/>
          <w:szCs w:val="28"/>
          <w:lang w:val="nl-NL"/>
        </w:rPr>
        <w:tab/>
        <w:t>2. Về một số lĩnh vực khác</w:t>
      </w:r>
    </w:p>
    <w:p w:rsidR="00204E5B" w:rsidRPr="001266BE" w:rsidRDefault="00204E5B" w:rsidP="00B12CD6">
      <w:pPr>
        <w:spacing w:line="288" w:lineRule="auto"/>
        <w:ind w:firstLine="720"/>
        <w:jc w:val="both"/>
        <w:rPr>
          <w:rFonts w:ascii="Times New Roman" w:hAnsi="Times New Roman"/>
          <w:sz w:val="28"/>
          <w:szCs w:val="28"/>
          <w:lang w:val="it-IT"/>
        </w:rPr>
      </w:pPr>
      <w:r w:rsidRPr="001266BE">
        <w:rPr>
          <w:rFonts w:ascii="Times New Roman" w:hAnsi="Times New Roman"/>
          <w:sz w:val="28"/>
          <w:szCs w:val="28"/>
          <w:lang w:val="it-IT"/>
        </w:rPr>
        <w:t>- Việc quyết toán kinh phí đền bù cho các đối tượng bị ảnh hưởng sau sự cố môi trưởng biển</w:t>
      </w:r>
      <w:r>
        <w:rPr>
          <w:rFonts w:ascii="Times New Roman" w:hAnsi="Times New Roman"/>
          <w:sz w:val="28"/>
          <w:szCs w:val="28"/>
          <w:lang w:val="it-IT"/>
        </w:rPr>
        <w:t xml:space="preserve"> và quyết toán NSNN 2017 </w:t>
      </w:r>
      <w:r w:rsidRPr="001266BE">
        <w:rPr>
          <w:rFonts w:ascii="Times New Roman" w:hAnsi="Times New Roman"/>
          <w:sz w:val="28"/>
          <w:szCs w:val="28"/>
          <w:lang w:val="it-IT"/>
        </w:rPr>
        <w:t>vẫn còn chậm.</w:t>
      </w:r>
    </w:p>
    <w:p w:rsidR="00204E5B" w:rsidRPr="001266BE" w:rsidRDefault="00204E5B" w:rsidP="00B12CD6">
      <w:pPr>
        <w:spacing w:line="288" w:lineRule="auto"/>
        <w:ind w:firstLine="720"/>
        <w:jc w:val="both"/>
        <w:rPr>
          <w:rFonts w:ascii="Times New Roman" w:hAnsi="Times New Roman"/>
          <w:sz w:val="28"/>
          <w:szCs w:val="28"/>
          <w:lang w:val="nl-NL"/>
        </w:rPr>
      </w:pPr>
      <w:r w:rsidRPr="001266BE">
        <w:rPr>
          <w:rFonts w:ascii="Times New Roman" w:hAnsi="Times New Roman"/>
          <w:sz w:val="28"/>
          <w:szCs w:val="28"/>
          <w:lang w:val="it-IT"/>
        </w:rPr>
        <w:t xml:space="preserve">- Việc kiểm tra, giám sát công tác quản lý tài chính ngân sách trên các lĩnh vực tại cơ sở mặc dù đã được triển khai nhưng chưa nhiều, chưa thường xuyên, thiếu quyết liệt </w:t>
      </w:r>
      <w:r w:rsidRPr="001266BE">
        <w:rPr>
          <w:rFonts w:ascii="Times New Roman" w:hAnsi="Times New Roman"/>
          <w:sz w:val="28"/>
          <w:szCs w:val="28"/>
          <w:lang w:val="nl-NL"/>
        </w:rPr>
        <w:t>nên vẫn còn nhiều tồn tại sai phạm về giao dự toán, sử dụng và phân bổ ngân sách; đặc biệt là tại một số ngành, đơn vị cơ sở.</w:t>
      </w:r>
    </w:p>
    <w:p w:rsidR="00204E5B" w:rsidRDefault="00204E5B" w:rsidP="00B12CD6">
      <w:pPr>
        <w:spacing w:line="288" w:lineRule="auto"/>
        <w:ind w:firstLine="720"/>
        <w:jc w:val="both"/>
        <w:rPr>
          <w:rFonts w:ascii="Times New Roman" w:hAnsi="Times New Roman"/>
          <w:sz w:val="28"/>
          <w:szCs w:val="28"/>
          <w:lang w:val="it-IT"/>
        </w:rPr>
      </w:pPr>
      <w:r w:rsidRPr="00A3591A">
        <w:rPr>
          <w:rFonts w:ascii="Times New Roman" w:hAnsi="Times New Roman"/>
          <w:sz w:val="28"/>
          <w:szCs w:val="28"/>
          <w:lang w:val="it-IT"/>
        </w:rPr>
        <w:t>- Công tác kiểm tra, giám sát, hướng dẫn nghiệp vụ cho các ngành, các đơn vị còn hạn chế, chưa th</w:t>
      </w:r>
      <w:r>
        <w:rPr>
          <w:rFonts w:ascii="Times New Roman" w:hAnsi="Times New Roman"/>
          <w:sz w:val="28"/>
          <w:szCs w:val="28"/>
          <w:lang w:val="it-IT"/>
        </w:rPr>
        <w:t>ực hiện được thường xuyên;</w:t>
      </w:r>
      <w:r w:rsidRPr="00D5195C">
        <w:rPr>
          <w:rFonts w:ascii="Times New Roman" w:hAnsi="Times New Roman"/>
          <w:sz w:val="28"/>
          <w:szCs w:val="28"/>
          <w:lang w:val="it-IT"/>
        </w:rPr>
        <w:t xml:space="preserve"> một số đơn vị dự toán còn vi phạm kỷ luật, chế độ, chính sách  tài chính, nguyên nhân cơ bản là chất lượng một số cán bộ tài vụ ngành, kế toán đơn vị còn hạn chế, chưa đáp ứng được y</w:t>
      </w:r>
      <w:r>
        <w:rPr>
          <w:rFonts w:ascii="Times New Roman" w:hAnsi="Times New Roman"/>
          <w:sz w:val="28"/>
          <w:szCs w:val="28"/>
          <w:lang w:val="it-IT"/>
        </w:rPr>
        <w:t>êu cầu, nhiệm vụ được giao.</w:t>
      </w:r>
    </w:p>
    <w:p w:rsidR="00204E5B" w:rsidRPr="007F7527" w:rsidRDefault="00204E5B" w:rsidP="00B12CD6">
      <w:pPr>
        <w:spacing w:line="288" w:lineRule="auto"/>
        <w:ind w:firstLine="720"/>
        <w:jc w:val="both"/>
        <w:rPr>
          <w:rFonts w:ascii="Times New Roman" w:hAnsi="Times New Roman"/>
          <w:color w:val="000000"/>
          <w:sz w:val="28"/>
          <w:szCs w:val="20"/>
          <w:lang w:val="it-IT"/>
        </w:rPr>
      </w:pPr>
      <w:r>
        <w:rPr>
          <w:rFonts w:ascii="Times New Roman" w:hAnsi="Times New Roman"/>
          <w:color w:val="000000"/>
          <w:sz w:val="28"/>
          <w:szCs w:val="28"/>
          <w:lang w:val="it-IT"/>
        </w:rPr>
        <w:t>- Công tác</w:t>
      </w:r>
      <w:r w:rsidRPr="007F7527">
        <w:rPr>
          <w:rFonts w:ascii="Times New Roman" w:hAnsi="Times New Roman"/>
          <w:color w:val="000000"/>
          <w:sz w:val="28"/>
          <w:szCs w:val="20"/>
          <w:lang w:val="it-IT"/>
        </w:rPr>
        <w:t xml:space="preserve"> tổng hợp, phân tích đánh giá tình hình, kết quả hoạt động tài chính, hiệu quả SXKD của các DN chưa </w:t>
      </w:r>
      <w:r>
        <w:rPr>
          <w:rFonts w:ascii="Times New Roman" w:hAnsi="Times New Roman"/>
          <w:color w:val="000000"/>
          <w:sz w:val="28"/>
          <w:szCs w:val="20"/>
          <w:lang w:val="it-IT"/>
        </w:rPr>
        <w:t>chính xác</w:t>
      </w:r>
      <w:r w:rsidRPr="007F7527">
        <w:rPr>
          <w:rFonts w:ascii="Times New Roman" w:hAnsi="Times New Roman"/>
          <w:color w:val="000000"/>
          <w:sz w:val="28"/>
          <w:szCs w:val="20"/>
          <w:lang w:val="it-IT"/>
        </w:rPr>
        <w:t xml:space="preserve">, việc cung cấp các thông tin báo cáo phục vụ yêu cầu lãnh đạo còn bị động. </w:t>
      </w:r>
    </w:p>
    <w:p w:rsidR="00204E5B" w:rsidRPr="00F3117B" w:rsidRDefault="00204E5B" w:rsidP="00B12CD6">
      <w:pPr>
        <w:spacing w:line="288" w:lineRule="auto"/>
        <w:ind w:firstLine="720"/>
        <w:jc w:val="both"/>
        <w:rPr>
          <w:rFonts w:ascii="Times New Roman" w:hAnsi="Times New Roman"/>
          <w:sz w:val="28"/>
          <w:szCs w:val="28"/>
          <w:lang w:val="nl-NL"/>
        </w:rPr>
      </w:pPr>
      <w:r w:rsidRPr="00F3117B">
        <w:rPr>
          <w:rFonts w:ascii="Times New Roman" w:hAnsi="Times New Roman"/>
          <w:sz w:val="28"/>
          <w:szCs w:val="28"/>
          <w:lang w:val="nl-NL"/>
        </w:rPr>
        <w:t xml:space="preserve">- Đội ngũ làm công tác kế toán một số đơn vị yếu, chậm được khắc phục; </w:t>
      </w:r>
    </w:p>
    <w:p w:rsidR="00204E5B" w:rsidRPr="001266BE" w:rsidRDefault="00204E5B" w:rsidP="00B12CD6">
      <w:pPr>
        <w:spacing w:line="288" w:lineRule="auto"/>
        <w:ind w:firstLine="567"/>
        <w:jc w:val="both"/>
        <w:rPr>
          <w:rFonts w:ascii="Times New Roman" w:hAnsi="Times New Roman"/>
          <w:sz w:val="28"/>
          <w:szCs w:val="26"/>
          <w:lang w:val="it-IT"/>
        </w:rPr>
      </w:pPr>
      <w:r w:rsidRPr="001266BE">
        <w:rPr>
          <w:rFonts w:ascii="Times New Roman" w:hAnsi="Times New Roman"/>
          <w:sz w:val="28"/>
          <w:szCs w:val="26"/>
          <w:lang w:val="it-IT"/>
        </w:rPr>
        <w:tab/>
        <w:t xml:space="preserve">- Công tác cải cách hành chính chưa thật sự quyết liệt, việc xây dựng và triển khai các kế hoạch liên quan đến cải cách hành chính thiếu đồng bộ; việc xử lý các nhiệm vụ của UBND tỉnh, Chủ tịch UBND tỉnh và Lãnh đạo </w:t>
      </w:r>
      <w:r>
        <w:rPr>
          <w:rFonts w:ascii="Times New Roman" w:hAnsi="Times New Roman"/>
          <w:sz w:val="28"/>
          <w:szCs w:val="26"/>
          <w:lang w:val="it-IT"/>
        </w:rPr>
        <w:t>S</w:t>
      </w:r>
      <w:r w:rsidRPr="001266BE">
        <w:rPr>
          <w:rFonts w:ascii="Times New Roman" w:hAnsi="Times New Roman"/>
          <w:sz w:val="28"/>
          <w:szCs w:val="26"/>
          <w:lang w:val="it-IT"/>
        </w:rPr>
        <w:t>ở giao nhiều việc còn chậm, kéo dài.</w:t>
      </w:r>
    </w:p>
    <w:p w:rsidR="00204E5B" w:rsidRPr="00A26C4F" w:rsidRDefault="00204E5B" w:rsidP="00F6164D">
      <w:pPr>
        <w:spacing w:line="288" w:lineRule="auto"/>
        <w:ind w:firstLine="567"/>
        <w:jc w:val="both"/>
        <w:rPr>
          <w:rFonts w:ascii="Times New Roman" w:hAnsi="Times New Roman"/>
          <w:color w:val="FF0000"/>
          <w:sz w:val="28"/>
          <w:szCs w:val="28"/>
          <w:lang w:val="it-IT"/>
        </w:rPr>
      </w:pPr>
      <w:r w:rsidRPr="009D26BF">
        <w:rPr>
          <w:rFonts w:ascii="Times New Roman" w:hAnsi="Times New Roman"/>
          <w:sz w:val="28"/>
          <w:szCs w:val="26"/>
          <w:lang w:val="it-IT"/>
        </w:rPr>
        <w:tab/>
        <w:t xml:space="preserve">- </w:t>
      </w:r>
      <w:r w:rsidRPr="009D26BF">
        <w:rPr>
          <w:rFonts w:ascii="Times New Roman" w:hAnsi="Times New Roman"/>
          <w:sz w:val="28"/>
          <w:szCs w:val="28"/>
          <w:lang w:val="it-IT"/>
        </w:rPr>
        <w:t>Công tác thẩm định giá gặp khó khăn do phải cạnh tranh với các doanh nghiệp tư nhân; việc triển khai mua sắm tập trung gặp khó khăn</w:t>
      </w:r>
      <w:r>
        <w:rPr>
          <w:rFonts w:ascii="Times New Roman" w:hAnsi="Times New Roman"/>
          <w:sz w:val="28"/>
          <w:szCs w:val="28"/>
          <w:lang w:val="it-IT"/>
        </w:rPr>
        <w:t xml:space="preserve"> </w:t>
      </w:r>
      <w:r w:rsidRPr="009D26BF">
        <w:rPr>
          <w:rFonts w:ascii="Times New Roman" w:hAnsi="Times New Roman"/>
          <w:sz w:val="28"/>
          <w:szCs w:val="28"/>
          <w:lang w:val="it-IT"/>
        </w:rPr>
        <w:t>các đơn vị địa phương còn lúng túng, việc xây dựng kế hoạch không đạt yêu cầu, không phù hợp với dự toán đặ</w:t>
      </w:r>
      <w:r>
        <w:rPr>
          <w:rFonts w:ascii="Times New Roman" w:hAnsi="Times New Roman"/>
          <w:sz w:val="28"/>
          <w:szCs w:val="28"/>
          <w:lang w:val="it-IT"/>
        </w:rPr>
        <w:t>t ra.</w:t>
      </w:r>
    </w:p>
    <w:p w:rsidR="00204E5B" w:rsidRDefault="00204E5B" w:rsidP="006A0DA1">
      <w:pPr>
        <w:spacing w:line="276" w:lineRule="auto"/>
        <w:jc w:val="center"/>
        <w:rPr>
          <w:rFonts w:ascii="Times New Roman" w:hAnsi="Times New Roman"/>
          <w:b/>
          <w:sz w:val="28"/>
          <w:szCs w:val="28"/>
          <w:lang w:val="it-IT"/>
        </w:rPr>
      </w:pPr>
    </w:p>
    <w:p w:rsidR="00204E5B" w:rsidRPr="007F7527" w:rsidRDefault="00204E5B" w:rsidP="006A0DA1">
      <w:pPr>
        <w:spacing w:line="276" w:lineRule="auto"/>
        <w:jc w:val="center"/>
        <w:rPr>
          <w:rFonts w:ascii="Times New Roman" w:hAnsi="Times New Roman"/>
          <w:b/>
          <w:sz w:val="28"/>
          <w:szCs w:val="28"/>
          <w:lang w:val="it-IT"/>
        </w:rPr>
      </w:pPr>
      <w:r w:rsidRPr="007F7527">
        <w:rPr>
          <w:rFonts w:ascii="Times New Roman" w:hAnsi="Times New Roman"/>
          <w:b/>
          <w:sz w:val="28"/>
          <w:szCs w:val="28"/>
          <w:lang w:val="it-IT"/>
        </w:rPr>
        <w:t>PHẦN THỨ HAI</w:t>
      </w:r>
    </w:p>
    <w:p w:rsidR="00204E5B" w:rsidRDefault="00204E5B" w:rsidP="00B874B4">
      <w:pPr>
        <w:spacing w:line="276" w:lineRule="auto"/>
        <w:jc w:val="center"/>
        <w:rPr>
          <w:rFonts w:ascii="Times New Roman" w:hAnsi="Times New Roman"/>
          <w:b/>
          <w:sz w:val="28"/>
          <w:szCs w:val="28"/>
          <w:lang w:val="it-IT"/>
        </w:rPr>
      </w:pPr>
      <w:r w:rsidRPr="007F7527">
        <w:rPr>
          <w:rFonts w:ascii="Times New Roman" w:hAnsi="Times New Roman"/>
          <w:b/>
          <w:sz w:val="28"/>
          <w:szCs w:val="28"/>
          <w:lang w:val="it-IT"/>
        </w:rPr>
        <w:t xml:space="preserve">Mục tiêu, nhiệm vụ và giải pháp cơ bản </w:t>
      </w:r>
      <w:r>
        <w:rPr>
          <w:rFonts w:ascii="Times New Roman" w:hAnsi="Times New Roman"/>
          <w:b/>
          <w:sz w:val="28"/>
          <w:szCs w:val="28"/>
          <w:lang w:val="it-IT"/>
        </w:rPr>
        <w:t>các tháng cuối</w:t>
      </w:r>
      <w:r w:rsidRPr="007F7527">
        <w:rPr>
          <w:rFonts w:ascii="Times New Roman" w:hAnsi="Times New Roman"/>
          <w:b/>
          <w:sz w:val="28"/>
          <w:szCs w:val="28"/>
          <w:lang w:val="it-IT"/>
        </w:rPr>
        <w:t xml:space="preserve"> năm 2018</w:t>
      </w:r>
    </w:p>
    <w:p w:rsidR="00204E5B" w:rsidRPr="00B874B4" w:rsidRDefault="00204E5B" w:rsidP="00B874B4">
      <w:pPr>
        <w:spacing w:line="276" w:lineRule="auto"/>
        <w:jc w:val="center"/>
        <w:rPr>
          <w:rFonts w:ascii="Times New Roman" w:hAnsi="Times New Roman"/>
          <w:b/>
          <w:sz w:val="28"/>
          <w:szCs w:val="28"/>
          <w:lang w:val="it-IT"/>
        </w:rPr>
      </w:pPr>
    </w:p>
    <w:p w:rsidR="00204E5B" w:rsidRDefault="00204E5B" w:rsidP="00B874B4">
      <w:pPr>
        <w:spacing w:line="276" w:lineRule="auto"/>
        <w:ind w:firstLine="720"/>
        <w:jc w:val="both"/>
        <w:rPr>
          <w:rFonts w:ascii="Times New Roman" w:hAnsi="Times New Roman"/>
          <w:b/>
          <w:sz w:val="28"/>
          <w:szCs w:val="28"/>
          <w:lang w:val="it-IT"/>
        </w:rPr>
      </w:pPr>
      <w:r w:rsidRPr="007F7527">
        <w:rPr>
          <w:rFonts w:ascii="Times New Roman" w:hAnsi="Times New Roman"/>
          <w:b/>
          <w:sz w:val="28"/>
          <w:szCs w:val="28"/>
          <w:lang w:val="it-IT"/>
        </w:rPr>
        <w:t>I</w:t>
      </w:r>
      <w:r w:rsidRPr="007F7527">
        <w:rPr>
          <w:rFonts w:ascii="Times New Roman" w:hAnsi="Times New Roman"/>
          <w:b/>
          <w:sz w:val="28"/>
          <w:szCs w:val="28"/>
          <w:lang w:val="vi-VN"/>
        </w:rPr>
        <w:t>. Mục tiêu</w:t>
      </w:r>
    </w:p>
    <w:p w:rsidR="00204E5B" w:rsidRPr="00B874B4" w:rsidRDefault="00204E5B" w:rsidP="00B874B4">
      <w:pPr>
        <w:spacing w:line="276" w:lineRule="auto"/>
        <w:ind w:firstLine="720"/>
        <w:jc w:val="both"/>
        <w:rPr>
          <w:rFonts w:ascii="Times New Roman" w:hAnsi="Times New Roman"/>
          <w:b/>
          <w:sz w:val="28"/>
          <w:szCs w:val="28"/>
          <w:lang w:val="it-IT"/>
        </w:rPr>
      </w:pPr>
      <w:r w:rsidRPr="007F7527">
        <w:rPr>
          <w:rFonts w:ascii="Times New Roman" w:hAnsi="Times New Roman"/>
          <w:sz w:val="28"/>
          <w:szCs w:val="28"/>
          <w:lang w:val="it-IT"/>
        </w:rPr>
        <w:t>P</w:t>
      </w:r>
      <w:r w:rsidRPr="007F7527">
        <w:rPr>
          <w:rFonts w:ascii="Times New Roman" w:hAnsi="Times New Roman"/>
          <w:sz w:val="28"/>
          <w:szCs w:val="28"/>
          <w:lang w:val="vi-VN"/>
        </w:rPr>
        <w:t xml:space="preserve">hấn đấu </w:t>
      </w:r>
      <w:r w:rsidRPr="00C50661">
        <w:rPr>
          <w:rFonts w:ascii="Times New Roman" w:hAnsi="Times New Roman"/>
          <w:sz w:val="28"/>
          <w:szCs w:val="28"/>
          <w:lang w:val="it-IT"/>
        </w:rPr>
        <w:t xml:space="preserve">quyết liệt </w:t>
      </w:r>
      <w:r w:rsidRPr="007F7527">
        <w:rPr>
          <w:rFonts w:ascii="Times New Roman" w:hAnsi="Times New Roman"/>
          <w:sz w:val="28"/>
          <w:szCs w:val="28"/>
          <w:lang w:val="vi-VN"/>
        </w:rPr>
        <w:t xml:space="preserve">hoàn thành </w:t>
      </w:r>
      <w:r w:rsidRPr="00C50661">
        <w:rPr>
          <w:rFonts w:ascii="Times New Roman" w:hAnsi="Times New Roman"/>
          <w:sz w:val="28"/>
          <w:szCs w:val="28"/>
          <w:lang w:val="it-IT"/>
        </w:rPr>
        <w:t xml:space="preserve">vượt mức </w:t>
      </w:r>
      <w:r w:rsidRPr="007F7527">
        <w:rPr>
          <w:rFonts w:ascii="Times New Roman" w:hAnsi="Times New Roman"/>
          <w:sz w:val="28"/>
          <w:szCs w:val="28"/>
          <w:lang w:val="vi-VN"/>
        </w:rPr>
        <w:t>dự toán thu ngân sách HĐND tỉnh giao</w:t>
      </w:r>
      <w:r w:rsidRPr="007F7527">
        <w:rPr>
          <w:rFonts w:ascii="Times New Roman" w:hAnsi="Times New Roman"/>
          <w:sz w:val="28"/>
          <w:szCs w:val="28"/>
          <w:lang w:val="it-IT"/>
        </w:rPr>
        <w:t>; triệt để tiết kiệm chi, điều hành ngân sách hợp lý</w:t>
      </w:r>
      <w:r>
        <w:rPr>
          <w:rFonts w:ascii="Times New Roman" w:hAnsi="Times New Roman"/>
          <w:sz w:val="28"/>
          <w:szCs w:val="28"/>
          <w:lang w:val="it-IT"/>
        </w:rPr>
        <w:t xml:space="preserve"> để tạo nguồn chủ động thực hiện phòng chống thiên tai, bão lũ; thực hiện các chính sách phát triển và đảm bảo cân đối thực hiện các nhiệm vụ đột xuất, cấp bách phát sinh.  </w:t>
      </w:r>
    </w:p>
    <w:p w:rsidR="00204E5B" w:rsidRDefault="00204E5B" w:rsidP="006A0DA1">
      <w:pPr>
        <w:spacing w:line="276" w:lineRule="auto"/>
        <w:ind w:firstLine="720"/>
        <w:jc w:val="both"/>
        <w:rPr>
          <w:rFonts w:ascii="Times New Roman" w:hAnsi="Times New Roman"/>
          <w:b/>
          <w:bCs/>
          <w:sz w:val="28"/>
          <w:szCs w:val="28"/>
          <w:lang w:val="it-IT"/>
        </w:rPr>
      </w:pPr>
      <w:r w:rsidRPr="007F7527">
        <w:rPr>
          <w:rFonts w:ascii="Times New Roman" w:hAnsi="Times New Roman"/>
          <w:b/>
          <w:bCs/>
          <w:sz w:val="28"/>
          <w:szCs w:val="28"/>
          <w:lang w:val="it-IT"/>
        </w:rPr>
        <w:t>II</w:t>
      </w:r>
      <w:r w:rsidRPr="007F7527">
        <w:rPr>
          <w:rFonts w:ascii="Times New Roman" w:hAnsi="Times New Roman"/>
          <w:b/>
          <w:bCs/>
          <w:sz w:val="28"/>
          <w:szCs w:val="28"/>
          <w:lang w:val="vi-VN"/>
        </w:rPr>
        <w:t>. Nhiệm vụ</w:t>
      </w:r>
      <w:r w:rsidRPr="007F7527">
        <w:rPr>
          <w:rFonts w:ascii="Times New Roman" w:hAnsi="Times New Roman"/>
          <w:b/>
          <w:bCs/>
          <w:sz w:val="28"/>
          <w:szCs w:val="28"/>
          <w:lang w:val="it-IT"/>
        </w:rPr>
        <w:t>, giải pháp</w:t>
      </w:r>
    </w:p>
    <w:p w:rsidR="00204E5B" w:rsidRPr="00E35AA8" w:rsidRDefault="00204E5B" w:rsidP="006A0DA1">
      <w:pPr>
        <w:spacing w:line="276" w:lineRule="auto"/>
        <w:ind w:firstLine="720"/>
        <w:jc w:val="both"/>
        <w:rPr>
          <w:rFonts w:ascii="Times New Roman" w:hAnsi="Times New Roman"/>
          <w:sz w:val="28"/>
          <w:szCs w:val="28"/>
          <w:lang w:val="nl-NL"/>
        </w:rPr>
      </w:pPr>
      <w:r w:rsidRPr="00780F62">
        <w:rPr>
          <w:rFonts w:ascii="Times New Roman" w:hAnsi="Times New Roman"/>
          <w:sz w:val="28"/>
          <w:szCs w:val="28"/>
          <w:lang w:val="it-IT"/>
        </w:rPr>
        <w:t>1.</w:t>
      </w:r>
      <w:r w:rsidRPr="00E35AA8">
        <w:rPr>
          <w:rFonts w:ascii="Times New Roman" w:hAnsi="Times New Roman"/>
          <w:sz w:val="28"/>
          <w:szCs w:val="28"/>
          <w:lang w:val="vi-VN"/>
        </w:rPr>
        <w:t xml:space="preserve"> Tăng cường chỉ đạo công tác thu ngân sách nhà nước trên địa bàn; nắm </w:t>
      </w:r>
      <w:r w:rsidRPr="00423E81">
        <w:rPr>
          <w:rFonts w:ascii="Times New Roman" w:hAnsi="Times New Roman"/>
          <w:sz w:val="28"/>
          <w:szCs w:val="28"/>
          <w:lang w:val="it-IT"/>
        </w:rPr>
        <w:t xml:space="preserve">chắc </w:t>
      </w:r>
      <w:r w:rsidRPr="00E35AA8">
        <w:rPr>
          <w:rFonts w:ascii="Times New Roman" w:hAnsi="Times New Roman"/>
          <w:sz w:val="28"/>
          <w:szCs w:val="28"/>
          <w:lang w:val="vi-VN"/>
        </w:rPr>
        <w:t>kế hoạch, tiến độ, nhiệm vụ cụ thể của các đối tượng tham gia nộp ngân sách; thực hiện thu đúng, thu đủ, thu kịp thời các khoản thuế, phí, lệ phí, thu khác vào ngân sách nhà nước; t</w:t>
      </w:r>
      <w:r w:rsidRPr="00E35AA8">
        <w:rPr>
          <w:rFonts w:ascii="Times New Roman" w:hAnsi="Times New Roman"/>
          <w:sz w:val="28"/>
          <w:szCs w:val="28"/>
          <w:lang w:val="nl-NL"/>
        </w:rPr>
        <w:t>heo dõi chặt chẽ, kịp thời và tổ chức thu tri</w:t>
      </w:r>
      <w:r>
        <w:rPr>
          <w:rFonts w:ascii="Times New Roman" w:hAnsi="Times New Roman"/>
          <w:sz w:val="28"/>
          <w:szCs w:val="28"/>
          <w:lang w:val="nl-NL"/>
        </w:rPr>
        <w:t xml:space="preserve">ệt để đối với các nguồn thu mới; </w:t>
      </w:r>
      <w:r w:rsidRPr="00E35AA8">
        <w:rPr>
          <w:rFonts w:ascii="Times New Roman" w:hAnsi="Times New Roman"/>
          <w:sz w:val="28"/>
          <w:szCs w:val="28"/>
          <w:lang w:val="nl-NL"/>
        </w:rPr>
        <w:t>thực hiện thu ngân sách nhà nước đảm bảo tiến độ, tổng mức, cơ cấu nguồn thu theo quy định, đảm bảo nguồn cân đối các nhiệm vụ chi ngân sách theo dự toán đầu năm.</w:t>
      </w:r>
    </w:p>
    <w:p w:rsidR="00204E5B" w:rsidRPr="00E35AA8" w:rsidRDefault="00204E5B" w:rsidP="006A0DA1">
      <w:pPr>
        <w:spacing w:line="276" w:lineRule="auto"/>
        <w:ind w:firstLine="720"/>
        <w:jc w:val="both"/>
        <w:rPr>
          <w:rFonts w:ascii="Times New Roman" w:hAnsi="Times New Roman"/>
          <w:sz w:val="28"/>
          <w:szCs w:val="28"/>
          <w:lang w:val="am-ET"/>
        </w:rPr>
      </w:pPr>
      <w:r>
        <w:rPr>
          <w:rFonts w:ascii="Times New Roman" w:hAnsi="Times New Roman"/>
          <w:sz w:val="28"/>
          <w:szCs w:val="28"/>
          <w:lang w:val="nl-NL"/>
        </w:rPr>
        <w:t>2</w:t>
      </w:r>
      <w:r w:rsidRPr="00780F62">
        <w:rPr>
          <w:rFonts w:ascii="Times New Roman" w:hAnsi="Times New Roman"/>
          <w:sz w:val="28"/>
          <w:szCs w:val="28"/>
          <w:lang w:val="nl-NL"/>
        </w:rPr>
        <w:t>.</w:t>
      </w:r>
      <w:r w:rsidRPr="00E35AA8">
        <w:rPr>
          <w:rFonts w:ascii="Times New Roman" w:hAnsi="Times New Roman"/>
          <w:sz w:val="28"/>
          <w:szCs w:val="28"/>
          <w:lang w:val="vi-VN"/>
        </w:rPr>
        <w:t xml:space="preserve"> Đ</w:t>
      </w:r>
      <w:r w:rsidRPr="00E35AA8">
        <w:rPr>
          <w:rFonts w:ascii="Times New Roman" w:hAnsi="Times New Roman"/>
          <w:sz w:val="28"/>
          <w:szCs w:val="28"/>
          <w:lang w:val="nl-NL"/>
        </w:rPr>
        <w:t>iều hành, quản lý chi ngân sách đảm bảo dự toán giao đầu năm, chặt chẽ, đúng chế độ quy định</w:t>
      </w:r>
      <w:r w:rsidRPr="00E35AA8">
        <w:rPr>
          <w:rFonts w:ascii="Times New Roman" w:hAnsi="Times New Roman"/>
          <w:sz w:val="28"/>
          <w:szCs w:val="28"/>
          <w:lang w:val="vi-VN"/>
        </w:rPr>
        <w:t>;</w:t>
      </w:r>
      <w:r w:rsidRPr="00C50661">
        <w:rPr>
          <w:rFonts w:ascii="Times New Roman" w:hAnsi="Times New Roman"/>
          <w:sz w:val="28"/>
          <w:szCs w:val="28"/>
          <w:lang w:val="nl-NL"/>
        </w:rPr>
        <w:t xml:space="preserve"> </w:t>
      </w:r>
      <w:r w:rsidRPr="00780F62">
        <w:rPr>
          <w:rFonts w:ascii="Times New Roman" w:hAnsi="Times New Roman"/>
          <w:sz w:val="28"/>
          <w:szCs w:val="28"/>
          <w:lang w:val="nl-NL"/>
        </w:rPr>
        <w:t>c</w:t>
      </w:r>
      <w:r w:rsidRPr="00E35AA8">
        <w:rPr>
          <w:rFonts w:ascii="Times New Roman" w:hAnsi="Times New Roman"/>
          <w:sz w:val="28"/>
          <w:szCs w:val="28"/>
          <w:lang w:val="vi-VN"/>
        </w:rPr>
        <w:t>hủ động sắp xếp chi thường xuyên,</w:t>
      </w:r>
      <w:r w:rsidRPr="00B12CD6">
        <w:rPr>
          <w:rFonts w:ascii="Times New Roman" w:hAnsi="Times New Roman"/>
          <w:sz w:val="28"/>
          <w:szCs w:val="28"/>
          <w:lang w:val="nl-NL"/>
        </w:rPr>
        <w:t xml:space="preserve"> </w:t>
      </w:r>
      <w:r w:rsidRPr="00E35AA8">
        <w:rPr>
          <w:rFonts w:ascii="Times New Roman" w:hAnsi="Times New Roman"/>
          <w:sz w:val="28"/>
          <w:szCs w:val="28"/>
          <w:lang w:val="vi-VN"/>
        </w:rPr>
        <w:t>ưu tiên các nhiệm vụ quan trọng, bảo đảm nguồn lực thực hiện các chính sách an sinh xã hội và điều chỉnh tiền lương, không để xảy ra tình trạng nợ lương cán bộ, công chức, viên chức, các khoản chi cho con người và chính sách đảm bảo xã hội theo chế độ</w:t>
      </w:r>
      <w:r w:rsidRPr="00E35AA8">
        <w:rPr>
          <w:rFonts w:ascii="Times New Roman" w:hAnsi="Times New Roman"/>
          <w:sz w:val="28"/>
          <w:szCs w:val="28"/>
          <w:lang w:val="am-ET"/>
        </w:rPr>
        <w:t xml:space="preserve">; </w:t>
      </w:r>
      <w:r w:rsidRPr="00E35AA8">
        <w:rPr>
          <w:rFonts w:ascii="Times New Roman" w:hAnsi="Times New Roman"/>
          <w:sz w:val="28"/>
          <w:szCs w:val="28"/>
          <w:lang w:val="vi-VN"/>
        </w:rPr>
        <w:t>tập trung dành nguồn kinh phí thực hiện các nhiệm vụ đột xuất, phòng chống khắc phục thiên tai, dịch bệnh, đảm bảo an sinh xã hội</w:t>
      </w:r>
      <w:r w:rsidRPr="00E35AA8">
        <w:rPr>
          <w:rFonts w:ascii="Times New Roman" w:hAnsi="Times New Roman"/>
          <w:sz w:val="28"/>
          <w:szCs w:val="28"/>
          <w:lang w:val="am-ET"/>
        </w:rPr>
        <w:t>, góp phần trả nợ đầu tư XDCB và các</w:t>
      </w:r>
      <w:r>
        <w:rPr>
          <w:rFonts w:ascii="Times New Roman" w:hAnsi="Times New Roman"/>
          <w:sz w:val="28"/>
          <w:szCs w:val="28"/>
          <w:lang w:val="vi-VN"/>
        </w:rPr>
        <w:t xml:space="preserve"> nhiệm vụ cấp bách.</w:t>
      </w:r>
    </w:p>
    <w:p w:rsidR="00204E5B" w:rsidRDefault="00204E5B" w:rsidP="006A0DA1">
      <w:pPr>
        <w:spacing w:line="276" w:lineRule="auto"/>
        <w:ind w:firstLine="720"/>
        <w:jc w:val="both"/>
        <w:rPr>
          <w:rFonts w:ascii="Times New Roman" w:hAnsi="Times New Roman"/>
          <w:sz w:val="28"/>
          <w:szCs w:val="28"/>
          <w:lang w:val="vi-VN"/>
        </w:rPr>
      </w:pPr>
      <w:r w:rsidRPr="00D14777">
        <w:rPr>
          <w:rFonts w:ascii="Times New Roman" w:hAnsi="Times New Roman"/>
          <w:sz w:val="28"/>
          <w:szCs w:val="28"/>
          <w:lang w:val="am-ET"/>
        </w:rPr>
        <w:t>3</w:t>
      </w:r>
      <w:r w:rsidRPr="009523E4">
        <w:rPr>
          <w:rFonts w:ascii="Times New Roman" w:hAnsi="Times New Roman"/>
          <w:sz w:val="28"/>
          <w:szCs w:val="28"/>
          <w:lang w:val="am-ET"/>
        </w:rPr>
        <w:t>.</w:t>
      </w:r>
      <w:r w:rsidRPr="00E35AA8">
        <w:rPr>
          <w:rFonts w:ascii="Times New Roman" w:hAnsi="Times New Roman"/>
          <w:sz w:val="28"/>
          <w:szCs w:val="28"/>
          <w:lang w:val="am-ET"/>
        </w:rPr>
        <w:t xml:space="preserve"> Tiếp tục thực hiện cơ chế tạo nguồn tiền lương trong năm 2018 theo đúng quy định; s</w:t>
      </w:r>
      <w:r w:rsidRPr="00E35AA8">
        <w:rPr>
          <w:rFonts w:ascii="Times New Roman" w:hAnsi="Times New Roman"/>
          <w:sz w:val="28"/>
          <w:szCs w:val="28"/>
          <w:lang w:val="vi-VN"/>
        </w:rPr>
        <w:t xml:space="preserve">au khi cân đối nguồn để thực hiện cải cách tiền lương, các địa phương chủ động sử dụng nguồn còn dư của mình để thực hiện các chính sách, chế độ an sinh xã hội do cấp trên ban hành </w:t>
      </w:r>
    </w:p>
    <w:p w:rsidR="00204E5B" w:rsidRDefault="00204E5B" w:rsidP="006A0DA1">
      <w:pPr>
        <w:spacing w:line="276" w:lineRule="auto"/>
        <w:ind w:firstLine="720"/>
        <w:jc w:val="both"/>
        <w:rPr>
          <w:rFonts w:ascii="Times New Roman" w:hAnsi="Times New Roman"/>
          <w:sz w:val="28"/>
          <w:szCs w:val="28"/>
          <w:lang w:val="nl-NL"/>
        </w:rPr>
      </w:pPr>
      <w:r>
        <w:rPr>
          <w:rFonts w:ascii="Times New Roman" w:hAnsi="Times New Roman"/>
          <w:sz w:val="28"/>
          <w:szCs w:val="28"/>
          <w:lang w:val="nl-NL"/>
        </w:rPr>
        <w:t>4</w:t>
      </w:r>
      <w:r w:rsidRPr="00F16687">
        <w:rPr>
          <w:rFonts w:ascii="Times New Roman" w:hAnsi="Times New Roman"/>
          <w:sz w:val="28"/>
          <w:szCs w:val="28"/>
          <w:lang w:val="nl-NL"/>
        </w:rPr>
        <w:t>.</w:t>
      </w:r>
      <w:r>
        <w:rPr>
          <w:rFonts w:ascii="Times New Roman" w:hAnsi="Times New Roman"/>
          <w:sz w:val="28"/>
          <w:szCs w:val="28"/>
          <w:lang w:val="nl-NL"/>
        </w:rPr>
        <w:t xml:space="preserve"> </w:t>
      </w:r>
      <w:r w:rsidRPr="00E35AA8">
        <w:rPr>
          <w:rFonts w:ascii="Times New Roman" w:hAnsi="Times New Roman"/>
          <w:sz w:val="28"/>
          <w:szCs w:val="28"/>
          <w:lang w:val="nl-NL"/>
        </w:rPr>
        <w:t>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w:t>
      </w:r>
      <w:r w:rsidRPr="00E35AA8">
        <w:rPr>
          <w:rFonts w:ascii="Times New Roman" w:hAnsi="Times New Roman"/>
          <w:sz w:val="28"/>
          <w:szCs w:val="28"/>
          <w:lang w:val="vi-VN"/>
        </w:rPr>
        <w:t xml:space="preserve"> đánh giá tiến độ thực hiện các dự án, công trình; </w:t>
      </w:r>
      <w:r w:rsidRPr="00E35AA8">
        <w:rPr>
          <w:rFonts w:ascii="Times New Roman" w:hAnsi="Times New Roman"/>
          <w:sz w:val="28"/>
          <w:szCs w:val="28"/>
          <w:lang w:val="nl-NL"/>
        </w:rPr>
        <w:t xml:space="preserve">thực hiện điều </w:t>
      </w:r>
      <w:r w:rsidRPr="00E35AA8">
        <w:rPr>
          <w:rFonts w:ascii="Times New Roman" w:hAnsi="Times New Roman"/>
          <w:sz w:val="28"/>
          <w:szCs w:val="28"/>
          <w:lang w:val="vi-VN"/>
        </w:rPr>
        <w:t xml:space="preserve">chuyển vốn </w:t>
      </w:r>
      <w:r w:rsidRPr="00E35AA8">
        <w:rPr>
          <w:rFonts w:ascii="Times New Roman" w:hAnsi="Times New Roman"/>
          <w:sz w:val="28"/>
          <w:szCs w:val="28"/>
          <w:lang w:val="nl-NL"/>
        </w:rPr>
        <w:t xml:space="preserve">kịp thời </w:t>
      </w:r>
      <w:r w:rsidRPr="00E35AA8">
        <w:rPr>
          <w:rFonts w:ascii="Times New Roman" w:hAnsi="Times New Roman"/>
          <w:sz w:val="28"/>
          <w:szCs w:val="28"/>
          <w:lang w:val="vi-VN"/>
        </w:rPr>
        <w:t>cho những dự án có tiến độ triển khai nhanh nhưng chưa được bố trí đủ vốn.</w:t>
      </w:r>
      <w:r w:rsidRPr="00E35AA8">
        <w:rPr>
          <w:rFonts w:ascii="Times New Roman" w:hAnsi="Times New Roman"/>
          <w:sz w:val="28"/>
          <w:szCs w:val="28"/>
          <w:lang w:val="nl-NL"/>
        </w:rPr>
        <w:t xml:space="preserve"> Chú trọng, tăng cường công tác quyết toán dự án hoàn thành thuộc nguồn vốn ngân sách nhà nước; xử lý nghiêm các vi phạm trong công tác quyết toán dự án hoàn thành.</w:t>
      </w:r>
    </w:p>
    <w:p w:rsidR="00204E5B" w:rsidRPr="00F16687" w:rsidRDefault="00204E5B" w:rsidP="006A0DA1">
      <w:pPr>
        <w:autoSpaceDE w:val="0"/>
        <w:autoSpaceDN w:val="0"/>
        <w:adjustRightInd w:val="0"/>
        <w:spacing w:line="276" w:lineRule="auto"/>
        <w:ind w:firstLine="720"/>
        <w:jc w:val="both"/>
        <w:rPr>
          <w:rFonts w:ascii="Times New Roman" w:hAnsi="Times New Roman"/>
          <w:sz w:val="28"/>
          <w:szCs w:val="28"/>
          <w:lang w:val="vi-VN"/>
        </w:rPr>
      </w:pPr>
      <w:r w:rsidRPr="00C50661">
        <w:rPr>
          <w:rFonts w:ascii="Times New Roman" w:hAnsi="Times New Roman"/>
          <w:sz w:val="28"/>
          <w:szCs w:val="28"/>
          <w:lang w:val="nl-NL"/>
        </w:rPr>
        <w:lastRenderedPageBreak/>
        <w:t>5</w:t>
      </w:r>
      <w:r w:rsidRPr="00F16687">
        <w:rPr>
          <w:rFonts w:ascii="Times New Roman" w:hAnsi="Times New Roman"/>
          <w:sz w:val="28"/>
          <w:szCs w:val="28"/>
          <w:lang w:val="vi-VN"/>
        </w:rPr>
        <w:t>. Tăng cường quản lý thị trường, giá cả, kiểm tra các hành vi chuyển giá; tiếp tục giám sát chặt chẽ kê khai giá của Doanh nghiệp đối với mặt hàng bình ổn giá, mặt hàng thuộc danh mục kê khai giá.</w:t>
      </w:r>
    </w:p>
    <w:p w:rsidR="00204E5B" w:rsidRDefault="00204E5B" w:rsidP="006A0DA1">
      <w:pPr>
        <w:spacing w:line="276" w:lineRule="auto"/>
        <w:ind w:firstLine="720"/>
        <w:jc w:val="both"/>
        <w:rPr>
          <w:rFonts w:ascii="Times New Roman" w:hAnsi="Times New Roman"/>
          <w:sz w:val="28"/>
          <w:szCs w:val="28"/>
          <w:lang w:val="vi-VN"/>
        </w:rPr>
      </w:pPr>
      <w:r>
        <w:rPr>
          <w:rFonts w:ascii="Times New Roman" w:hAnsi="Times New Roman"/>
          <w:sz w:val="28"/>
          <w:szCs w:val="28"/>
          <w:lang w:val="nl-NL"/>
        </w:rPr>
        <w:t xml:space="preserve">6. </w:t>
      </w:r>
      <w:r w:rsidRPr="00E35AA8">
        <w:rPr>
          <w:rFonts w:ascii="Times New Roman" w:hAnsi="Times New Roman"/>
          <w:sz w:val="28"/>
          <w:szCs w:val="28"/>
          <w:lang w:val="vi-VN"/>
        </w:rPr>
        <w:t xml:space="preserve">Đẩy nhanh việc triển khai thực hiện cơ chế tự chủ của đơn vị sự nghiệp công lập gắn với lộ trình thực hiện tính giá dịch vụ sự nghiệp công; </w:t>
      </w:r>
    </w:p>
    <w:p w:rsidR="00204E5B" w:rsidRPr="00E35AA8" w:rsidRDefault="00204E5B" w:rsidP="006A0DA1">
      <w:pPr>
        <w:spacing w:line="276" w:lineRule="auto"/>
        <w:ind w:firstLine="720"/>
        <w:jc w:val="both"/>
        <w:rPr>
          <w:rFonts w:ascii="Times New Roman" w:hAnsi="Times New Roman"/>
          <w:sz w:val="28"/>
          <w:szCs w:val="28"/>
          <w:lang w:val="vi-VN"/>
        </w:rPr>
      </w:pPr>
      <w:r>
        <w:rPr>
          <w:rFonts w:ascii="Times New Roman" w:hAnsi="Times New Roman"/>
          <w:sz w:val="28"/>
          <w:szCs w:val="28"/>
          <w:lang w:val="nl-NL"/>
        </w:rPr>
        <w:t>7</w:t>
      </w:r>
      <w:r w:rsidRPr="00F16687">
        <w:rPr>
          <w:rFonts w:ascii="Times New Roman" w:hAnsi="Times New Roman"/>
          <w:sz w:val="28"/>
          <w:szCs w:val="28"/>
          <w:lang w:val="nl-NL"/>
        </w:rPr>
        <w:t>.</w:t>
      </w:r>
      <w:r w:rsidRPr="00E35AA8">
        <w:rPr>
          <w:rFonts w:ascii="Times New Roman" w:hAnsi="Times New Roman"/>
          <w:sz w:val="28"/>
          <w:szCs w:val="28"/>
          <w:lang w:val="vi-VN"/>
        </w:rPr>
        <w:t xml:space="preserve"> </w:t>
      </w:r>
      <w:r w:rsidRPr="00C50661">
        <w:rPr>
          <w:rFonts w:ascii="Times New Roman" w:hAnsi="Times New Roman"/>
          <w:sz w:val="28"/>
          <w:szCs w:val="28"/>
          <w:lang w:val="vi-VN"/>
        </w:rPr>
        <w:t>Tiếp tục t</w:t>
      </w:r>
      <w:r w:rsidRPr="00E35AA8">
        <w:rPr>
          <w:rFonts w:ascii="Times New Roman" w:hAnsi="Times New Roman"/>
          <w:sz w:val="28"/>
          <w:szCs w:val="28"/>
          <w:lang w:val="vi-VN"/>
        </w:rPr>
        <w:t>ăng cường công tác kiểm tra việc tổ chức thực hiện các chế độ, chính sách ở các đơn vị, ngân sách cấp dưới gắn với việc thực hiện chống tham nhũng lãng phí; phát hiện và có biện pháp chấn chỉnh kịp thời các vấn đề còn sai phạm nhằm đưa công tác quản lý tài chính ngân sách ngày càng công khai, minh bạch, hiệu quả cao</w:t>
      </w:r>
    </w:p>
    <w:p w:rsidR="00204E5B" w:rsidRPr="00F16687" w:rsidRDefault="00204E5B" w:rsidP="006A0DA1">
      <w:pPr>
        <w:autoSpaceDE w:val="0"/>
        <w:autoSpaceDN w:val="0"/>
        <w:adjustRightInd w:val="0"/>
        <w:spacing w:line="276" w:lineRule="auto"/>
        <w:ind w:firstLine="720"/>
        <w:jc w:val="both"/>
        <w:rPr>
          <w:rFonts w:ascii="Times New Roman" w:hAnsi="Times New Roman"/>
          <w:sz w:val="28"/>
          <w:szCs w:val="28"/>
          <w:lang w:val="vi-VN"/>
        </w:rPr>
      </w:pPr>
      <w:r w:rsidRPr="00C50661">
        <w:rPr>
          <w:rFonts w:ascii="Times New Roman" w:hAnsi="Times New Roman"/>
          <w:sz w:val="28"/>
          <w:szCs w:val="28"/>
          <w:lang w:val="vi-VN"/>
        </w:rPr>
        <w:t>8</w:t>
      </w:r>
      <w:r w:rsidRPr="00F16687">
        <w:rPr>
          <w:rFonts w:ascii="Times New Roman" w:hAnsi="Times New Roman"/>
          <w:sz w:val="28"/>
          <w:szCs w:val="28"/>
          <w:lang w:val="vi-VN"/>
        </w:rPr>
        <w:t>. Tiếp tục quan tâm và triển khai công tác tập huấn, đào tạo cập nhật kiến thức cho đội ngũ cán bộ quản lý tài chính tại các ngành, các cấp đối với lĩnh vực tài chính, kế toán, đầu tư XDCB, quản lý tài sản và các chế độ, chính sách mới theo quy định hiện hành.</w:t>
      </w:r>
    </w:p>
    <w:p w:rsidR="00204E5B" w:rsidRPr="00F16687" w:rsidRDefault="00204E5B" w:rsidP="006A0DA1">
      <w:pPr>
        <w:autoSpaceDE w:val="0"/>
        <w:autoSpaceDN w:val="0"/>
        <w:adjustRightInd w:val="0"/>
        <w:spacing w:line="276" w:lineRule="auto"/>
        <w:ind w:firstLine="720"/>
        <w:jc w:val="both"/>
        <w:rPr>
          <w:rFonts w:ascii="Times New Roman" w:hAnsi="Times New Roman"/>
          <w:sz w:val="28"/>
          <w:szCs w:val="28"/>
          <w:lang w:val="vi-VN"/>
        </w:rPr>
      </w:pPr>
      <w:r w:rsidRPr="00C50661">
        <w:rPr>
          <w:rFonts w:ascii="Times New Roman" w:hAnsi="Times New Roman"/>
          <w:sz w:val="28"/>
          <w:szCs w:val="28"/>
          <w:lang w:val="vi-VN"/>
        </w:rPr>
        <w:t>9</w:t>
      </w:r>
      <w:r w:rsidRPr="00F16687">
        <w:rPr>
          <w:rFonts w:ascii="Times New Roman" w:hAnsi="Times New Roman"/>
          <w:sz w:val="28"/>
          <w:szCs w:val="28"/>
          <w:lang w:val="vi-VN"/>
        </w:rPr>
        <w:t xml:space="preserve">. </w:t>
      </w:r>
      <w:r w:rsidRPr="00C50661">
        <w:rPr>
          <w:rFonts w:ascii="Times New Roman" w:hAnsi="Times New Roman"/>
          <w:sz w:val="28"/>
          <w:szCs w:val="28"/>
          <w:lang w:val="vi-VN"/>
        </w:rPr>
        <w:t>Tiếp tục t</w:t>
      </w:r>
      <w:r w:rsidRPr="00F16687">
        <w:rPr>
          <w:rFonts w:ascii="Times New Roman" w:hAnsi="Times New Roman"/>
          <w:sz w:val="28"/>
          <w:szCs w:val="28"/>
          <w:lang w:val="vi-VN"/>
        </w:rPr>
        <w:t>ổ chức tốt việc đấu thầu mua sắm tài sản tập trung cấp tỉnh, tăng cường và nâng cao chất lượng thẩm định giá mua sắm tài sản để giảm chi cho ngân sách nhà nước.</w:t>
      </w:r>
    </w:p>
    <w:p w:rsidR="00204E5B" w:rsidRDefault="00204E5B" w:rsidP="002C39C2">
      <w:pPr>
        <w:autoSpaceDE w:val="0"/>
        <w:autoSpaceDN w:val="0"/>
        <w:adjustRightInd w:val="0"/>
        <w:spacing w:line="276" w:lineRule="auto"/>
        <w:ind w:firstLine="720"/>
        <w:jc w:val="both"/>
        <w:rPr>
          <w:rFonts w:ascii="Times New Roman" w:hAnsi="Times New Roman"/>
          <w:sz w:val="28"/>
          <w:szCs w:val="28"/>
          <w:lang w:val="vi-VN"/>
        </w:rPr>
      </w:pPr>
      <w:r>
        <w:rPr>
          <w:rFonts w:ascii="Times New Roman" w:hAnsi="Times New Roman"/>
          <w:sz w:val="28"/>
          <w:szCs w:val="28"/>
          <w:lang w:val="vi-VN"/>
        </w:rPr>
        <w:t>1</w:t>
      </w:r>
      <w:r w:rsidRPr="00C50661">
        <w:rPr>
          <w:rFonts w:ascii="Times New Roman" w:hAnsi="Times New Roman"/>
          <w:sz w:val="28"/>
          <w:szCs w:val="28"/>
          <w:lang w:val="vi-VN"/>
        </w:rPr>
        <w:t>0</w:t>
      </w:r>
      <w:r w:rsidRPr="00F16687">
        <w:rPr>
          <w:rFonts w:ascii="Times New Roman" w:hAnsi="Times New Roman"/>
          <w:sz w:val="28"/>
          <w:szCs w:val="28"/>
          <w:lang w:val="vi-VN"/>
        </w:rPr>
        <w:t>. Có giải pháp cụ thể, hiệu quả để khắc phục triệt để các tồn tại; đẩy mạnh công tác cải cách hành chính; cải cách tài chính công; cải cách chế độ công vụ, siết chặt kỷ luật, kỷ cương hành chính, nâng cao chất lượng cán bộ, công chức; tạo sự đoàn kết, nhất trí phấn đấu hoàn thành tốt nhiệm vụ đề ra.</w:t>
      </w:r>
    </w:p>
    <w:p w:rsidR="00204E5B" w:rsidRDefault="00204E5B" w:rsidP="002C39C2">
      <w:pPr>
        <w:autoSpaceDE w:val="0"/>
        <w:autoSpaceDN w:val="0"/>
        <w:adjustRightInd w:val="0"/>
        <w:spacing w:line="276" w:lineRule="auto"/>
        <w:ind w:firstLine="720"/>
        <w:jc w:val="both"/>
        <w:rPr>
          <w:rFonts w:ascii="Times New Roman" w:hAnsi="Times New Roman"/>
          <w:sz w:val="28"/>
          <w:szCs w:val="28"/>
          <w:lang w:val="vi-VN"/>
        </w:rPr>
      </w:pPr>
    </w:p>
    <w:p w:rsidR="00204E5B" w:rsidRPr="00F6164D" w:rsidRDefault="00204E5B" w:rsidP="002C39C2">
      <w:pPr>
        <w:autoSpaceDE w:val="0"/>
        <w:autoSpaceDN w:val="0"/>
        <w:adjustRightInd w:val="0"/>
        <w:spacing w:line="276" w:lineRule="auto"/>
        <w:ind w:firstLine="720"/>
        <w:jc w:val="both"/>
        <w:rPr>
          <w:rFonts w:ascii="Times New Roman" w:hAnsi="Times New Roman"/>
          <w:sz w:val="28"/>
          <w:szCs w:val="28"/>
        </w:rPr>
      </w:pPr>
      <w:r w:rsidRPr="00C50661">
        <w:rPr>
          <w:rFonts w:ascii="Times New Roman" w:hAnsi="Times New Roman"/>
          <w:sz w:val="28"/>
          <w:szCs w:val="28"/>
          <w:lang w:val="vi-VN"/>
        </w:rPr>
        <w:t xml:space="preserve">                                                                            </w:t>
      </w:r>
      <w:r>
        <w:rPr>
          <w:rFonts w:ascii="Times New Roman" w:hAnsi="Times New Roman"/>
          <w:sz w:val="28"/>
          <w:szCs w:val="28"/>
        </w:rPr>
        <w:t>SỞ TÀI CHÍNH</w:t>
      </w:r>
    </w:p>
    <w:sectPr w:rsidR="00204E5B" w:rsidRPr="00F6164D" w:rsidSect="00BE6710">
      <w:footerReference w:type="default" r:id="rId9"/>
      <w:pgSz w:w="11907" w:h="16840" w:code="9"/>
      <w:pgMar w:top="1134" w:right="96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48" w:rsidRDefault="00E83848" w:rsidP="00133F00">
      <w:r>
        <w:separator/>
      </w:r>
    </w:p>
  </w:endnote>
  <w:endnote w:type="continuationSeparator" w:id="0">
    <w:p w:rsidR="00E83848" w:rsidRDefault="00E83848" w:rsidP="0013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5B" w:rsidRDefault="00204E5B" w:rsidP="00117295">
    <w:pPr>
      <w:pStyle w:val="Footer"/>
      <w:jc w:val="center"/>
    </w:pPr>
    <w:r>
      <w:rPr>
        <w:rStyle w:val="PageNumber"/>
      </w:rPr>
      <w:fldChar w:fldCharType="begin"/>
    </w:r>
    <w:r>
      <w:rPr>
        <w:rStyle w:val="PageNumber"/>
      </w:rPr>
      <w:instrText xml:space="preserve"> PAGE </w:instrText>
    </w:r>
    <w:r>
      <w:rPr>
        <w:rStyle w:val="PageNumber"/>
      </w:rPr>
      <w:fldChar w:fldCharType="separate"/>
    </w:r>
    <w:r w:rsidR="00C76B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48" w:rsidRDefault="00E83848" w:rsidP="00133F00">
      <w:r>
        <w:separator/>
      </w:r>
    </w:p>
  </w:footnote>
  <w:footnote w:type="continuationSeparator" w:id="0">
    <w:p w:rsidR="00E83848" w:rsidRDefault="00E83848" w:rsidP="0013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757D"/>
    <w:multiLevelType w:val="hybridMultilevel"/>
    <w:tmpl w:val="EFE4B718"/>
    <w:lvl w:ilvl="0" w:tplc="BEA2CFD6">
      <w:start w:val="3"/>
      <w:numFmt w:val="bullet"/>
      <w:lvlText w:val="-"/>
      <w:lvlJc w:val="left"/>
      <w:pPr>
        <w:ind w:left="1052" w:hanging="360"/>
      </w:pPr>
      <w:rPr>
        <w:rFonts w:ascii="Times New Roman" w:eastAsia="Times New Roman" w:hAnsi="Times New Roman"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
    <w:nsid w:val="7A241722"/>
    <w:multiLevelType w:val="hybridMultilevel"/>
    <w:tmpl w:val="56FA506E"/>
    <w:lvl w:ilvl="0" w:tplc="5E7C3D7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F00"/>
    <w:rsid w:val="000001C0"/>
    <w:rsid w:val="00002A93"/>
    <w:rsid w:val="00003171"/>
    <w:rsid w:val="000036C6"/>
    <w:rsid w:val="00005219"/>
    <w:rsid w:val="00005402"/>
    <w:rsid w:val="000070CE"/>
    <w:rsid w:val="00007868"/>
    <w:rsid w:val="00010467"/>
    <w:rsid w:val="0001078E"/>
    <w:rsid w:val="00010C39"/>
    <w:rsid w:val="00011BBE"/>
    <w:rsid w:val="00015D82"/>
    <w:rsid w:val="00015E70"/>
    <w:rsid w:val="000166E1"/>
    <w:rsid w:val="00017909"/>
    <w:rsid w:val="00021AD9"/>
    <w:rsid w:val="00022977"/>
    <w:rsid w:val="000242D9"/>
    <w:rsid w:val="000244CC"/>
    <w:rsid w:val="000254F1"/>
    <w:rsid w:val="00025D44"/>
    <w:rsid w:val="000275A8"/>
    <w:rsid w:val="00027A1E"/>
    <w:rsid w:val="000300BE"/>
    <w:rsid w:val="00030BAE"/>
    <w:rsid w:val="00030E0D"/>
    <w:rsid w:val="00031F5F"/>
    <w:rsid w:val="00032008"/>
    <w:rsid w:val="00032BE4"/>
    <w:rsid w:val="00033BBE"/>
    <w:rsid w:val="000352CF"/>
    <w:rsid w:val="00036E2D"/>
    <w:rsid w:val="00040C59"/>
    <w:rsid w:val="00042FD3"/>
    <w:rsid w:val="00044B84"/>
    <w:rsid w:val="00044FE6"/>
    <w:rsid w:val="000461C6"/>
    <w:rsid w:val="0004682F"/>
    <w:rsid w:val="00046BB5"/>
    <w:rsid w:val="000475B1"/>
    <w:rsid w:val="0005073D"/>
    <w:rsid w:val="00050CF5"/>
    <w:rsid w:val="00050D92"/>
    <w:rsid w:val="00053328"/>
    <w:rsid w:val="0005362B"/>
    <w:rsid w:val="00053A04"/>
    <w:rsid w:val="00054AF7"/>
    <w:rsid w:val="00055C6C"/>
    <w:rsid w:val="00055F6F"/>
    <w:rsid w:val="00056808"/>
    <w:rsid w:val="00061A89"/>
    <w:rsid w:val="00062699"/>
    <w:rsid w:val="00066D09"/>
    <w:rsid w:val="000673A2"/>
    <w:rsid w:val="00070CFE"/>
    <w:rsid w:val="000720E5"/>
    <w:rsid w:val="00072B18"/>
    <w:rsid w:val="00073370"/>
    <w:rsid w:val="0007372A"/>
    <w:rsid w:val="00075E06"/>
    <w:rsid w:val="00076AA7"/>
    <w:rsid w:val="00081047"/>
    <w:rsid w:val="00081348"/>
    <w:rsid w:val="0008197D"/>
    <w:rsid w:val="000822BC"/>
    <w:rsid w:val="0008353F"/>
    <w:rsid w:val="000836F3"/>
    <w:rsid w:val="00084E2A"/>
    <w:rsid w:val="00084FC6"/>
    <w:rsid w:val="00085314"/>
    <w:rsid w:val="00086DDE"/>
    <w:rsid w:val="000876BA"/>
    <w:rsid w:val="00087B54"/>
    <w:rsid w:val="00091D7B"/>
    <w:rsid w:val="00092002"/>
    <w:rsid w:val="000A1354"/>
    <w:rsid w:val="000A1509"/>
    <w:rsid w:val="000A1829"/>
    <w:rsid w:val="000A2013"/>
    <w:rsid w:val="000A2252"/>
    <w:rsid w:val="000A3919"/>
    <w:rsid w:val="000A5282"/>
    <w:rsid w:val="000A6B7E"/>
    <w:rsid w:val="000A6BCD"/>
    <w:rsid w:val="000A6FBB"/>
    <w:rsid w:val="000B0862"/>
    <w:rsid w:val="000B0E24"/>
    <w:rsid w:val="000B1169"/>
    <w:rsid w:val="000B1303"/>
    <w:rsid w:val="000B2AD0"/>
    <w:rsid w:val="000B4D5B"/>
    <w:rsid w:val="000B6894"/>
    <w:rsid w:val="000B6CEF"/>
    <w:rsid w:val="000C012A"/>
    <w:rsid w:val="000C0C0A"/>
    <w:rsid w:val="000C1362"/>
    <w:rsid w:val="000C2056"/>
    <w:rsid w:val="000C240B"/>
    <w:rsid w:val="000C3230"/>
    <w:rsid w:val="000C51C5"/>
    <w:rsid w:val="000C5ED9"/>
    <w:rsid w:val="000C61B4"/>
    <w:rsid w:val="000C6480"/>
    <w:rsid w:val="000C6B13"/>
    <w:rsid w:val="000C79B0"/>
    <w:rsid w:val="000D0B89"/>
    <w:rsid w:val="000D368E"/>
    <w:rsid w:val="000D3BB2"/>
    <w:rsid w:val="000D3D5D"/>
    <w:rsid w:val="000D3DE5"/>
    <w:rsid w:val="000D4CCB"/>
    <w:rsid w:val="000D56BC"/>
    <w:rsid w:val="000D6C72"/>
    <w:rsid w:val="000D7266"/>
    <w:rsid w:val="000D7B9A"/>
    <w:rsid w:val="000E0807"/>
    <w:rsid w:val="000E35D4"/>
    <w:rsid w:val="000E3685"/>
    <w:rsid w:val="000E3810"/>
    <w:rsid w:val="000E4067"/>
    <w:rsid w:val="000E43EA"/>
    <w:rsid w:val="000E6E1E"/>
    <w:rsid w:val="000E6EE0"/>
    <w:rsid w:val="000F2CB7"/>
    <w:rsid w:val="000F57BD"/>
    <w:rsid w:val="000F5B41"/>
    <w:rsid w:val="000F5DD1"/>
    <w:rsid w:val="000F5E02"/>
    <w:rsid w:val="000F6103"/>
    <w:rsid w:val="000F6ABA"/>
    <w:rsid w:val="00103153"/>
    <w:rsid w:val="00104974"/>
    <w:rsid w:val="00106C48"/>
    <w:rsid w:val="00106F20"/>
    <w:rsid w:val="00107CD0"/>
    <w:rsid w:val="00107CEA"/>
    <w:rsid w:val="001115C6"/>
    <w:rsid w:val="00111BA2"/>
    <w:rsid w:val="0011247F"/>
    <w:rsid w:val="00113614"/>
    <w:rsid w:val="00113949"/>
    <w:rsid w:val="0011562C"/>
    <w:rsid w:val="00116DE4"/>
    <w:rsid w:val="00117295"/>
    <w:rsid w:val="0012155A"/>
    <w:rsid w:val="00122D6F"/>
    <w:rsid w:val="001240E1"/>
    <w:rsid w:val="0012476C"/>
    <w:rsid w:val="001249D6"/>
    <w:rsid w:val="001266BE"/>
    <w:rsid w:val="00126AA1"/>
    <w:rsid w:val="0013101A"/>
    <w:rsid w:val="001322A3"/>
    <w:rsid w:val="00132315"/>
    <w:rsid w:val="0013286A"/>
    <w:rsid w:val="001336D9"/>
    <w:rsid w:val="00133F00"/>
    <w:rsid w:val="00134910"/>
    <w:rsid w:val="001359AB"/>
    <w:rsid w:val="00136059"/>
    <w:rsid w:val="00137367"/>
    <w:rsid w:val="00137F3C"/>
    <w:rsid w:val="0014057C"/>
    <w:rsid w:val="00143425"/>
    <w:rsid w:val="001436A3"/>
    <w:rsid w:val="0014472D"/>
    <w:rsid w:val="00144D3C"/>
    <w:rsid w:val="00144E45"/>
    <w:rsid w:val="00144FDB"/>
    <w:rsid w:val="00145390"/>
    <w:rsid w:val="00147A30"/>
    <w:rsid w:val="001543F9"/>
    <w:rsid w:val="00156424"/>
    <w:rsid w:val="00156BF3"/>
    <w:rsid w:val="00157761"/>
    <w:rsid w:val="00157B7C"/>
    <w:rsid w:val="00160A52"/>
    <w:rsid w:val="00160FA6"/>
    <w:rsid w:val="001611EA"/>
    <w:rsid w:val="00161FA5"/>
    <w:rsid w:val="001620E0"/>
    <w:rsid w:val="00163563"/>
    <w:rsid w:val="00164987"/>
    <w:rsid w:val="0016530F"/>
    <w:rsid w:val="00165C58"/>
    <w:rsid w:val="0016654A"/>
    <w:rsid w:val="00166AAC"/>
    <w:rsid w:val="00166FA4"/>
    <w:rsid w:val="0016761D"/>
    <w:rsid w:val="00167746"/>
    <w:rsid w:val="00167E17"/>
    <w:rsid w:val="00170916"/>
    <w:rsid w:val="0017305B"/>
    <w:rsid w:val="001731AC"/>
    <w:rsid w:val="00174109"/>
    <w:rsid w:val="001746EF"/>
    <w:rsid w:val="00180080"/>
    <w:rsid w:val="00180C12"/>
    <w:rsid w:val="001821EB"/>
    <w:rsid w:val="001836CE"/>
    <w:rsid w:val="00184B8C"/>
    <w:rsid w:val="001860E2"/>
    <w:rsid w:val="00186459"/>
    <w:rsid w:val="00191435"/>
    <w:rsid w:val="00192CBA"/>
    <w:rsid w:val="00194571"/>
    <w:rsid w:val="00194990"/>
    <w:rsid w:val="00195C1E"/>
    <w:rsid w:val="00195E64"/>
    <w:rsid w:val="00196AFB"/>
    <w:rsid w:val="001971D1"/>
    <w:rsid w:val="001972E1"/>
    <w:rsid w:val="00197C36"/>
    <w:rsid w:val="001A22C1"/>
    <w:rsid w:val="001A2332"/>
    <w:rsid w:val="001A24D7"/>
    <w:rsid w:val="001A2A61"/>
    <w:rsid w:val="001A2F57"/>
    <w:rsid w:val="001A61A4"/>
    <w:rsid w:val="001A68AD"/>
    <w:rsid w:val="001A6999"/>
    <w:rsid w:val="001B085D"/>
    <w:rsid w:val="001B0B53"/>
    <w:rsid w:val="001B1025"/>
    <w:rsid w:val="001B122D"/>
    <w:rsid w:val="001B1424"/>
    <w:rsid w:val="001B3C44"/>
    <w:rsid w:val="001B41FA"/>
    <w:rsid w:val="001B594C"/>
    <w:rsid w:val="001C0C4C"/>
    <w:rsid w:val="001C1024"/>
    <w:rsid w:val="001C13C5"/>
    <w:rsid w:val="001C2BE3"/>
    <w:rsid w:val="001C37F5"/>
    <w:rsid w:val="001C3CC5"/>
    <w:rsid w:val="001C5114"/>
    <w:rsid w:val="001C5285"/>
    <w:rsid w:val="001C5EBC"/>
    <w:rsid w:val="001C761D"/>
    <w:rsid w:val="001D0CD6"/>
    <w:rsid w:val="001D282F"/>
    <w:rsid w:val="001D576C"/>
    <w:rsid w:val="001D6708"/>
    <w:rsid w:val="001D6C3A"/>
    <w:rsid w:val="001E026D"/>
    <w:rsid w:val="001E02B4"/>
    <w:rsid w:val="001E103F"/>
    <w:rsid w:val="001E255C"/>
    <w:rsid w:val="001E36CB"/>
    <w:rsid w:val="001E4ECC"/>
    <w:rsid w:val="001E6410"/>
    <w:rsid w:val="001F0AEC"/>
    <w:rsid w:val="001F1ABB"/>
    <w:rsid w:val="001F2A01"/>
    <w:rsid w:val="001F523F"/>
    <w:rsid w:val="001F6C08"/>
    <w:rsid w:val="001F732B"/>
    <w:rsid w:val="0020305F"/>
    <w:rsid w:val="00203C25"/>
    <w:rsid w:val="00204E5B"/>
    <w:rsid w:val="002052B3"/>
    <w:rsid w:val="00205E3D"/>
    <w:rsid w:val="00206964"/>
    <w:rsid w:val="00206B84"/>
    <w:rsid w:val="00211312"/>
    <w:rsid w:val="00211454"/>
    <w:rsid w:val="00212237"/>
    <w:rsid w:val="00213DAF"/>
    <w:rsid w:val="0021602B"/>
    <w:rsid w:val="00216F7E"/>
    <w:rsid w:val="0021739C"/>
    <w:rsid w:val="002178D9"/>
    <w:rsid w:val="0022011F"/>
    <w:rsid w:val="00221744"/>
    <w:rsid w:val="002217A1"/>
    <w:rsid w:val="00221A2A"/>
    <w:rsid w:val="00223D25"/>
    <w:rsid w:val="00226AF6"/>
    <w:rsid w:val="00227175"/>
    <w:rsid w:val="00232C61"/>
    <w:rsid w:val="002334AD"/>
    <w:rsid w:val="002346BE"/>
    <w:rsid w:val="002366CA"/>
    <w:rsid w:val="00237BF9"/>
    <w:rsid w:val="00237CEB"/>
    <w:rsid w:val="00240DD5"/>
    <w:rsid w:val="0024111C"/>
    <w:rsid w:val="00241355"/>
    <w:rsid w:val="00245C9F"/>
    <w:rsid w:val="00245DD4"/>
    <w:rsid w:val="00246D8E"/>
    <w:rsid w:val="00251943"/>
    <w:rsid w:val="00251FB5"/>
    <w:rsid w:val="002521B6"/>
    <w:rsid w:val="002523C2"/>
    <w:rsid w:val="00253F8A"/>
    <w:rsid w:val="00255A74"/>
    <w:rsid w:val="00257EDA"/>
    <w:rsid w:val="00257FD7"/>
    <w:rsid w:val="00263A7D"/>
    <w:rsid w:val="0026683B"/>
    <w:rsid w:val="00266DAC"/>
    <w:rsid w:val="00267493"/>
    <w:rsid w:val="0027006F"/>
    <w:rsid w:val="00270BD4"/>
    <w:rsid w:val="00272015"/>
    <w:rsid w:val="00272426"/>
    <w:rsid w:val="0027264B"/>
    <w:rsid w:val="002739A3"/>
    <w:rsid w:val="00274291"/>
    <w:rsid w:val="00274801"/>
    <w:rsid w:val="00275524"/>
    <w:rsid w:val="002755F8"/>
    <w:rsid w:val="00276BCC"/>
    <w:rsid w:val="00276EFE"/>
    <w:rsid w:val="00281247"/>
    <w:rsid w:val="00281EE6"/>
    <w:rsid w:val="00283C50"/>
    <w:rsid w:val="00284F74"/>
    <w:rsid w:val="00285550"/>
    <w:rsid w:val="00285A12"/>
    <w:rsid w:val="00285F78"/>
    <w:rsid w:val="00286410"/>
    <w:rsid w:val="00286D39"/>
    <w:rsid w:val="00286EBB"/>
    <w:rsid w:val="00292366"/>
    <w:rsid w:val="0029440B"/>
    <w:rsid w:val="0029741B"/>
    <w:rsid w:val="002A0D58"/>
    <w:rsid w:val="002A0F5F"/>
    <w:rsid w:val="002A2334"/>
    <w:rsid w:val="002A3E57"/>
    <w:rsid w:val="002A56AA"/>
    <w:rsid w:val="002A61FF"/>
    <w:rsid w:val="002A643E"/>
    <w:rsid w:val="002B1396"/>
    <w:rsid w:val="002B14BA"/>
    <w:rsid w:val="002B207D"/>
    <w:rsid w:val="002B2838"/>
    <w:rsid w:val="002B2C63"/>
    <w:rsid w:val="002B2CF0"/>
    <w:rsid w:val="002B3350"/>
    <w:rsid w:val="002B5930"/>
    <w:rsid w:val="002B5D53"/>
    <w:rsid w:val="002B6037"/>
    <w:rsid w:val="002B67E3"/>
    <w:rsid w:val="002B7D65"/>
    <w:rsid w:val="002C07A8"/>
    <w:rsid w:val="002C0D57"/>
    <w:rsid w:val="002C39C2"/>
    <w:rsid w:val="002C3F70"/>
    <w:rsid w:val="002C46CD"/>
    <w:rsid w:val="002C5599"/>
    <w:rsid w:val="002D26D7"/>
    <w:rsid w:val="002D27B5"/>
    <w:rsid w:val="002D4F91"/>
    <w:rsid w:val="002D6969"/>
    <w:rsid w:val="002E0EDA"/>
    <w:rsid w:val="002E1E7E"/>
    <w:rsid w:val="002E2932"/>
    <w:rsid w:val="002E4EE5"/>
    <w:rsid w:val="002E5E8A"/>
    <w:rsid w:val="002E6240"/>
    <w:rsid w:val="002E6841"/>
    <w:rsid w:val="002F0465"/>
    <w:rsid w:val="002F0E14"/>
    <w:rsid w:val="002F0EE2"/>
    <w:rsid w:val="002F0FC4"/>
    <w:rsid w:val="002F25D4"/>
    <w:rsid w:val="002F2819"/>
    <w:rsid w:val="002F2A49"/>
    <w:rsid w:val="002F5878"/>
    <w:rsid w:val="00300630"/>
    <w:rsid w:val="0030153D"/>
    <w:rsid w:val="00302789"/>
    <w:rsid w:val="00307D20"/>
    <w:rsid w:val="00311D73"/>
    <w:rsid w:val="00311FAF"/>
    <w:rsid w:val="003122E5"/>
    <w:rsid w:val="0031359F"/>
    <w:rsid w:val="00314B98"/>
    <w:rsid w:val="00317E93"/>
    <w:rsid w:val="00322491"/>
    <w:rsid w:val="00323D91"/>
    <w:rsid w:val="00326B72"/>
    <w:rsid w:val="00327066"/>
    <w:rsid w:val="003271B1"/>
    <w:rsid w:val="00327946"/>
    <w:rsid w:val="003300DB"/>
    <w:rsid w:val="00331293"/>
    <w:rsid w:val="003341DD"/>
    <w:rsid w:val="0033483A"/>
    <w:rsid w:val="00336F81"/>
    <w:rsid w:val="00341AD7"/>
    <w:rsid w:val="00341DBC"/>
    <w:rsid w:val="0034221B"/>
    <w:rsid w:val="003429AC"/>
    <w:rsid w:val="00342BAC"/>
    <w:rsid w:val="003432EF"/>
    <w:rsid w:val="00343313"/>
    <w:rsid w:val="00343396"/>
    <w:rsid w:val="0034444A"/>
    <w:rsid w:val="00344659"/>
    <w:rsid w:val="00346978"/>
    <w:rsid w:val="00346C2E"/>
    <w:rsid w:val="0034784A"/>
    <w:rsid w:val="0035003F"/>
    <w:rsid w:val="00351FD0"/>
    <w:rsid w:val="00353B7E"/>
    <w:rsid w:val="00354A20"/>
    <w:rsid w:val="00357E1F"/>
    <w:rsid w:val="00360B40"/>
    <w:rsid w:val="00361363"/>
    <w:rsid w:val="00361A56"/>
    <w:rsid w:val="00361AFB"/>
    <w:rsid w:val="003621AD"/>
    <w:rsid w:val="003634ED"/>
    <w:rsid w:val="003649C0"/>
    <w:rsid w:val="00365F61"/>
    <w:rsid w:val="00366C0A"/>
    <w:rsid w:val="00367EF7"/>
    <w:rsid w:val="00371B9A"/>
    <w:rsid w:val="00373129"/>
    <w:rsid w:val="0037461C"/>
    <w:rsid w:val="003755EC"/>
    <w:rsid w:val="00375F16"/>
    <w:rsid w:val="00377A68"/>
    <w:rsid w:val="00377D8B"/>
    <w:rsid w:val="00377F04"/>
    <w:rsid w:val="00380091"/>
    <w:rsid w:val="0038254B"/>
    <w:rsid w:val="0038304B"/>
    <w:rsid w:val="00383309"/>
    <w:rsid w:val="00383B8B"/>
    <w:rsid w:val="00384059"/>
    <w:rsid w:val="00385BE9"/>
    <w:rsid w:val="00385E20"/>
    <w:rsid w:val="00386BF2"/>
    <w:rsid w:val="00387929"/>
    <w:rsid w:val="003923CA"/>
    <w:rsid w:val="003930EE"/>
    <w:rsid w:val="00393559"/>
    <w:rsid w:val="00393EF6"/>
    <w:rsid w:val="00394D46"/>
    <w:rsid w:val="0039728A"/>
    <w:rsid w:val="003972AD"/>
    <w:rsid w:val="003975D6"/>
    <w:rsid w:val="003A07F9"/>
    <w:rsid w:val="003A0B42"/>
    <w:rsid w:val="003A356C"/>
    <w:rsid w:val="003A4D2B"/>
    <w:rsid w:val="003A5B2F"/>
    <w:rsid w:val="003A65A1"/>
    <w:rsid w:val="003A67E0"/>
    <w:rsid w:val="003A74A3"/>
    <w:rsid w:val="003A78C9"/>
    <w:rsid w:val="003B135D"/>
    <w:rsid w:val="003B17DA"/>
    <w:rsid w:val="003B1971"/>
    <w:rsid w:val="003B1E25"/>
    <w:rsid w:val="003B2563"/>
    <w:rsid w:val="003B2D4C"/>
    <w:rsid w:val="003B2D75"/>
    <w:rsid w:val="003B429A"/>
    <w:rsid w:val="003B4320"/>
    <w:rsid w:val="003B4F0A"/>
    <w:rsid w:val="003B5BA7"/>
    <w:rsid w:val="003B6E51"/>
    <w:rsid w:val="003C0643"/>
    <w:rsid w:val="003C1F0D"/>
    <w:rsid w:val="003C2A98"/>
    <w:rsid w:val="003C3EC8"/>
    <w:rsid w:val="003C45CA"/>
    <w:rsid w:val="003C6C4A"/>
    <w:rsid w:val="003D2CCC"/>
    <w:rsid w:val="003D3327"/>
    <w:rsid w:val="003D3CD6"/>
    <w:rsid w:val="003D5BCB"/>
    <w:rsid w:val="003D6663"/>
    <w:rsid w:val="003D7BD4"/>
    <w:rsid w:val="003E2A76"/>
    <w:rsid w:val="003E2E70"/>
    <w:rsid w:val="003E3E38"/>
    <w:rsid w:val="003F0D11"/>
    <w:rsid w:val="003F1956"/>
    <w:rsid w:val="003F2FA3"/>
    <w:rsid w:val="003F54FB"/>
    <w:rsid w:val="004023C2"/>
    <w:rsid w:val="00404649"/>
    <w:rsid w:val="00404F95"/>
    <w:rsid w:val="004052BD"/>
    <w:rsid w:val="004065F2"/>
    <w:rsid w:val="00407659"/>
    <w:rsid w:val="004077E1"/>
    <w:rsid w:val="00411A5C"/>
    <w:rsid w:val="0041323A"/>
    <w:rsid w:val="00420314"/>
    <w:rsid w:val="00423C5D"/>
    <w:rsid w:val="00423E81"/>
    <w:rsid w:val="004248DE"/>
    <w:rsid w:val="0042562C"/>
    <w:rsid w:val="0042576A"/>
    <w:rsid w:val="00431D44"/>
    <w:rsid w:val="00433093"/>
    <w:rsid w:val="0043539B"/>
    <w:rsid w:val="0043625C"/>
    <w:rsid w:val="004362A1"/>
    <w:rsid w:val="00436442"/>
    <w:rsid w:val="00436BE5"/>
    <w:rsid w:val="00436CAC"/>
    <w:rsid w:val="00436E36"/>
    <w:rsid w:val="00440885"/>
    <w:rsid w:val="00442B6E"/>
    <w:rsid w:val="004432BD"/>
    <w:rsid w:val="00443795"/>
    <w:rsid w:val="00443DC1"/>
    <w:rsid w:val="00446194"/>
    <w:rsid w:val="00446531"/>
    <w:rsid w:val="00447A89"/>
    <w:rsid w:val="004500E5"/>
    <w:rsid w:val="00450DD7"/>
    <w:rsid w:val="00451D6F"/>
    <w:rsid w:val="00451E0C"/>
    <w:rsid w:val="0045250C"/>
    <w:rsid w:val="00452BEF"/>
    <w:rsid w:val="00452D9B"/>
    <w:rsid w:val="00453784"/>
    <w:rsid w:val="004546F5"/>
    <w:rsid w:val="00455462"/>
    <w:rsid w:val="004566E2"/>
    <w:rsid w:val="00456CAC"/>
    <w:rsid w:val="00457027"/>
    <w:rsid w:val="00457D87"/>
    <w:rsid w:val="00460BE4"/>
    <w:rsid w:val="004618B0"/>
    <w:rsid w:val="00462EBB"/>
    <w:rsid w:val="004673DF"/>
    <w:rsid w:val="00467BBC"/>
    <w:rsid w:val="00467BC0"/>
    <w:rsid w:val="00470E0A"/>
    <w:rsid w:val="00473B2B"/>
    <w:rsid w:val="00474266"/>
    <w:rsid w:val="0047485E"/>
    <w:rsid w:val="00474EDF"/>
    <w:rsid w:val="00475511"/>
    <w:rsid w:val="00476DCC"/>
    <w:rsid w:val="00476E4F"/>
    <w:rsid w:val="00477215"/>
    <w:rsid w:val="00477B7E"/>
    <w:rsid w:val="004821A9"/>
    <w:rsid w:val="00483700"/>
    <w:rsid w:val="00486173"/>
    <w:rsid w:val="004870E3"/>
    <w:rsid w:val="00490EF2"/>
    <w:rsid w:val="00491E4E"/>
    <w:rsid w:val="00493267"/>
    <w:rsid w:val="0049332F"/>
    <w:rsid w:val="00494348"/>
    <w:rsid w:val="00495E72"/>
    <w:rsid w:val="00496FB7"/>
    <w:rsid w:val="004A15A7"/>
    <w:rsid w:val="004A216E"/>
    <w:rsid w:val="004A2C15"/>
    <w:rsid w:val="004A2D0B"/>
    <w:rsid w:val="004A3BE0"/>
    <w:rsid w:val="004A4334"/>
    <w:rsid w:val="004A4C4C"/>
    <w:rsid w:val="004A6734"/>
    <w:rsid w:val="004A77B3"/>
    <w:rsid w:val="004B04AB"/>
    <w:rsid w:val="004B0F65"/>
    <w:rsid w:val="004B474E"/>
    <w:rsid w:val="004B4896"/>
    <w:rsid w:val="004B4D13"/>
    <w:rsid w:val="004B5178"/>
    <w:rsid w:val="004B5A6A"/>
    <w:rsid w:val="004B6B82"/>
    <w:rsid w:val="004C0050"/>
    <w:rsid w:val="004C0A6D"/>
    <w:rsid w:val="004C15C4"/>
    <w:rsid w:val="004C2216"/>
    <w:rsid w:val="004C2AA6"/>
    <w:rsid w:val="004C3B98"/>
    <w:rsid w:val="004C457C"/>
    <w:rsid w:val="004C489A"/>
    <w:rsid w:val="004C569F"/>
    <w:rsid w:val="004C707C"/>
    <w:rsid w:val="004C741F"/>
    <w:rsid w:val="004C792C"/>
    <w:rsid w:val="004D083E"/>
    <w:rsid w:val="004D1F8D"/>
    <w:rsid w:val="004D2707"/>
    <w:rsid w:val="004D3789"/>
    <w:rsid w:val="004D3A97"/>
    <w:rsid w:val="004D4F4F"/>
    <w:rsid w:val="004D57DE"/>
    <w:rsid w:val="004D715B"/>
    <w:rsid w:val="004D76E8"/>
    <w:rsid w:val="004E144C"/>
    <w:rsid w:val="004E2E73"/>
    <w:rsid w:val="004E306D"/>
    <w:rsid w:val="004E33AA"/>
    <w:rsid w:val="004E3657"/>
    <w:rsid w:val="004E3682"/>
    <w:rsid w:val="004E51E8"/>
    <w:rsid w:val="004E6CBC"/>
    <w:rsid w:val="004E76C6"/>
    <w:rsid w:val="004F1BC9"/>
    <w:rsid w:val="004F1DF0"/>
    <w:rsid w:val="004F26A6"/>
    <w:rsid w:val="004F357D"/>
    <w:rsid w:val="004F3DE1"/>
    <w:rsid w:val="004F4112"/>
    <w:rsid w:val="004F5520"/>
    <w:rsid w:val="004F5D6C"/>
    <w:rsid w:val="004F61CE"/>
    <w:rsid w:val="004F6A82"/>
    <w:rsid w:val="00500007"/>
    <w:rsid w:val="00500575"/>
    <w:rsid w:val="00500FBD"/>
    <w:rsid w:val="00501FA0"/>
    <w:rsid w:val="00503A00"/>
    <w:rsid w:val="00503E4D"/>
    <w:rsid w:val="00504C08"/>
    <w:rsid w:val="00505138"/>
    <w:rsid w:val="005053C2"/>
    <w:rsid w:val="00510357"/>
    <w:rsid w:val="00510819"/>
    <w:rsid w:val="00510D22"/>
    <w:rsid w:val="00513B03"/>
    <w:rsid w:val="00513E29"/>
    <w:rsid w:val="00515EE3"/>
    <w:rsid w:val="005205FF"/>
    <w:rsid w:val="005216A1"/>
    <w:rsid w:val="00521747"/>
    <w:rsid w:val="00521C19"/>
    <w:rsid w:val="005242A4"/>
    <w:rsid w:val="00525D94"/>
    <w:rsid w:val="00526A44"/>
    <w:rsid w:val="005273D8"/>
    <w:rsid w:val="00527460"/>
    <w:rsid w:val="00527642"/>
    <w:rsid w:val="005276CE"/>
    <w:rsid w:val="00527DA0"/>
    <w:rsid w:val="005305FC"/>
    <w:rsid w:val="0053375E"/>
    <w:rsid w:val="00534905"/>
    <w:rsid w:val="00535887"/>
    <w:rsid w:val="005360EC"/>
    <w:rsid w:val="00536320"/>
    <w:rsid w:val="00537D98"/>
    <w:rsid w:val="00541D43"/>
    <w:rsid w:val="005421B7"/>
    <w:rsid w:val="00543FC6"/>
    <w:rsid w:val="0055131E"/>
    <w:rsid w:val="00551650"/>
    <w:rsid w:val="005534E9"/>
    <w:rsid w:val="00553BB2"/>
    <w:rsid w:val="005626D3"/>
    <w:rsid w:val="00564611"/>
    <w:rsid w:val="00564B92"/>
    <w:rsid w:val="005650E0"/>
    <w:rsid w:val="0056548C"/>
    <w:rsid w:val="00566057"/>
    <w:rsid w:val="00567270"/>
    <w:rsid w:val="005700DD"/>
    <w:rsid w:val="00570AC9"/>
    <w:rsid w:val="00571270"/>
    <w:rsid w:val="00572F8C"/>
    <w:rsid w:val="005749F7"/>
    <w:rsid w:val="00577260"/>
    <w:rsid w:val="0058036F"/>
    <w:rsid w:val="00580A0D"/>
    <w:rsid w:val="00580CB1"/>
    <w:rsid w:val="00581A90"/>
    <w:rsid w:val="00582317"/>
    <w:rsid w:val="0058257E"/>
    <w:rsid w:val="00582E9C"/>
    <w:rsid w:val="00586915"/>
    <w:rsid w:val="005903D3"/>
    <w:rsid w:val="00591065"/>
    <w:rsid w:val="005919F4"/>
    <w:rsid w:val="00591AF1"/>
    <w:rsid w:val="00591D8E"/>
    <w:rsid w:val="005924A1"/>
    <w:rsid w:val="00592AB5"/>
    <w:rsid w:val="00593220"/>
    <w:rsid w:val="00597B5F"/>
    <w:rsid w:val="005A0572"/>
    <w:rsid w:val="005A0F58"/>
    <w:rsid w:val="005A0F77"/>
    <w:rsid w:val="005A4A05"/>
    <w:rsid w:val="005A6ADC"/>
    <w:rsid w:val="005A6B5C"/>
    <w:rsid w:val="005B036A"/>
    <w:rsid w:val="005B0FE4"/>
    <w:rsid w:val="005B1187"/>
    <w:rsid w:val="005B245F"/>
    <w:rsid w:val="005B26C5"/>
    <w:rsid w:val="005B289E"/>
    <w:rsid w:val="005B28CC"/>
    <w:rsid w:val="005B30E3"/>
    <w:rsid w:val="005B337D"/>
    <w:rsid w:val="005B42C4"/>
    <w:rsid w:val="005B59A8"/>
    <w:rsid w:val="005C1131"/>
    <w:rsid w:val="005C1309"/>
    <w:rsid w:val="005C296D"/>
    <w:rsid w:val="005C3193"/>
    <w:rsid w:val="005C34E9"/>
    <w:rsid w:val="005C5251"/>
    <w:rsid w:val="005D05A1"/>
    <w:rsid w:val="005D1CDD"/>
    <w:rsid w:val="005D3CA0"/>
    <w:rsid w:val="005D3D5D"/>
    <w:rsid w:val="005D3E4E"/>
    <w:rsid w:val="005D4AD6"/>
    <w:rsid w:val="005D793E"/>
    <w:rsid w:val="005D7B3F"/>
    <w:rsid w:val="005E27B0"/>
    <w:rsid w:val="005E30D8"/>
    <w:rsid w:val="005E3F0A"/>
    <w:rsid w:val="005E476A"/>
    <w:rsid w:val="005E481A"/>
    <w:rsid w:val="005E4FB8"/>
    <w:rsid w:val="005E582D"/>
    <w:rsid w:val="005F0690"/>
    <w:rsid w:val="005F1B9E"/>
    <w:rsid w:val="005F3CA9"/>
    <w:rsid w:val="005F5D09"/>
    <w:rsid w:val="005F7120"/>
    <w:rsid w:val="00600D65"/>
    <w:rsid w:val="0060192D"/>
    <w:rsid w:val="006023E7"/>
    <w:rsid w:val="00605B34"/>
    <w:rsid w:val="00606787"/>
    <w:rsid w:val="00606D2D"/>
    <w:rsid w:val="006076FD"/>
    <w:rsid w:val="00610F70"/>
    <w:rsid w:val="00611003"/>
    <w:rsid w:val="006116F7"/>
    <w:rsid w:val="00611E69"/>
    <w:rsid w:val="00612C16"/>
    <w:rsid w:val="00613007"/>
    <w:rsid w:val="00614961"/>
    <w:rsid w:val="006151E1"/>
    <w:rsid w:val="00616015"/>
    <w:rsid w:val="00616DBD"/>
    <w:rsid w:val="006171C1"/>
    <w:rsid w:val="0061777E"/>
    <w:rsid w:val="00621699"/>
    <w:rsid w:val="0062283F"/>
    <w:rsid w:val="00623F5D"/>
    <w:rsid w:val="0062402D"/>
    <w:rsid w:val="00624908"/>
    <w:rsid w:val="006259A1"/>
    <w:rsid w:val="006260EC"/>
    <w:rsid w:val="00627651"/>
    <w:rsid w:val="0062795E"/>
    <w:rsid w:val="006305C6"/>
    <w:rsid w:val="00631464"/>
    <w:rsid w:val="00632386"/>
    <w:rsid w:val="00636014"/>
    <w:rsid w:val="0063605A"/>
    <w:rsid w:val="006367A6"/>
    <w:rsid w:val="00636FDF"/>
    <w:rsid w:val="00637846"/>
    <w:rsid w:val="0064110F"/>
    <w:rsid w:val="00641C7A"/>
    <w:rsid w:val="00642639"/>
    <w:rsid w:val="006429A0"/>
    <w:rsid w:val="006435D3"/>
    <w:rsid w:val="00643C90"/>
    <w:rsid w:val="00643D0F"/>
    <w:rsid w:val="0064570E"/>
    <w:rsid w:val="00645B4C"/>
    <w:rsid w:val="006463D3"/>
    <w:rsid w:val="00646657"/>
    <w:rsid w:val="006466EA"/>
    <w:rsid w:val="006475BD"/>
    <w:rsid w:val="00647797"/>
    <w:rsid w:val="00647BC4"/>
    <w:rsid w:val="00647E48"/>
    <w:rsid w:val="006509F1"/>
    <w:rsid w:val="00651FB3"/>
    <w:rsid w:val="00652174"/>
    <w:rsid w:val="00653EF1"/>
    <w:rsid w:val="00654E0E"/>
    <w:rsid w:val="006558AE"/>
    <w:rsid w:val="006579A2"/>
    <w:rsid w:val="0066089B"/>
    <w:rsid w:val="00660F8B"/>
    <w:rsid w:val="00661301"/>
    <w:rsid w:val="00661607"/>
    <w:rsid w:val="006625C9"/>
    <w:rsid w:val="00665AEE"/>
    <w:rsid w:val="00667B4E"/>
    <w:rsid w:val="00671790"/>
    <w:rsid w:val="00672BEB"/>
    <w:rsid w:val="0067318B"/>
    <w:rsid w:val="00673E45"/>
    <w:rsid w:val="00674696"/>
    <w:rsid w:val="00675689"/>
    <w:rsid w:val="00675FEF"/>
    <w:rsid w:val="006764FF"/>
    <w:rsid w:val="00676981"/>
    <w:rsid w:val="006776B7"/>
    <w:rsid w:val="00677CF6"/>
    <w:rsid w:val="0068027C"/>
    <w:rsid w:val="006812D3"/>
    <w:rsid w:val="00681C3E"/>
    <w:rsid w:val="00681D47"/>
    <w:rsid w:val="00685BA2"/>
    <w:rsid w:val="00686016"/>
    <w:rsid w:val="00686237"/>
    <w:rsid w:val="0068679D"/>
    <w:rsid w:val="0069041F"/>
    <w:rsid w:val="00690B7C"/>
    <w:rsid w:val="00691AA0"/>
    <w:rsid w:val="00697BF3"/>
    <w:rsid w:val="00697DDA"/>
    <w:rsid w:val="006A0907"/>
    <w:rsid w:val="006A0DA1"/>
    <w:rsid w:val="006A2130"/>
    <w:rsid w:val="006A4042"/>
    <w:rsid w:val="006A4465"/>
    <w:rsid w:val="006A47F1"/>
    <w:rsid w:val="006A5EF9"/>
    <w:rsid w:val="006A5F25"/>
    <w:rsid w:val="006A6079"/>
    <w:rsid w:val="006A61B6"/>
    <w:rsid w:val="006A70C0"/>
    <w:rsid w:val="006A7827"/>
    <w:rsid w:val="006B0078"/>
    <w:rsid w:val="006B0B06"/>
    <w:rsid w:val="006B1CBA"/>
    <w:rsid w:val="006B2DEA"/>
    <w:rsid w:val="006B3393"/>
    <w:rsid w:val="006B4C07"/>
    <w:rsid w:val="006B567D"/>
    <w:rsid w:val="006B65B4"/>
    <w:rsid w:val="006C0217"/>
    <w:rsid w:val="006C0D00"/>
    <w:rsid w:val="006C23E5"/>
    <w:rsid w:val="006C3BFC"/>
    <w:rsid w:val="006C44A0"/>
    <w:rsid w:val="006C5B38"/>
    <w:rsid w:val="006C5E33"/>
    <w:rsid w:val="006C5E35"/>
    <w:rsid w:val="006C6676"/>
    <w:rsid w:val="006C6817"/>
    <w:rsid w:val="006C772B"/>
    <w:rsid w:val="006D1146"/>
    <w:rsid w:val="006D7535"/>
    <w:rsid w:val="006E09C2"/>
    <w:rsid w:val="006E0C1E"/>
    <w:rsid w:val="006E1461"/>
    <w:rsid w:val="006E1B54"/>
    <w:rsid w:val="006E2441"/>
    <w:rsid w:val="006E2895"/>
    <w:rsid w:val="006E31DE"/>
    <w:rsid w:val="006E4C66"/>
    <w:rsid w:val="006E55E2"/>
    <w:rsid w:val="006E5D85"/>
    <w:rsid w:val="006E60C5"/>
    <w:rsid w:val="006E6B7B"/>
    <w:rsid w:val="006F168F"/>
    <w:rsid w:val="006F22A6"/>
    <w:rsid w:val="006F59EC"/>
    <w:rsid w:val="00700AE2"/>
    <w:rsid w:val="00700FA5"/>
    <w:rsid w:val="00701400"/>
    <w:rsid w:val="00701E56"/>
    <w:rsid w:val="007034A0"/>
    <w:rsid w:val="00703C6A"/>
    <w:rsid w:val="0070571D"/>
    <w:rsid w:val="007105CA"/>
    <w:rsid w:val="00710DA4"/>
    <w:rsid w:val="00711119"/>
    <w:rsid w:val="007164F4"/>
    <w:rsid w:val="00716ACA"/>
    <w:rsid w:val="007170DC"/>
    <w:rsid w:val="00720153"/>
    <w:rsid w:val="00720EEC"/>
    <w:rsid w:val="00721CF9"/>
    <w:rsid w:val="007241DD"/>
    <w:rsid w:val="007253CF"/>
    <w:rsid w:val="007264CB"/>
    <w:rsid w:val="007278CC"/>
    <w:rsid w:val="00731C0B"/>
    <w:rsid w:val="007324C5"/>
    <w:rsid w:val="007333F5"/>
    <w:rsid w:val="0073392F"/>
    <w:rsid w:val="00733A0E"/>
    <w:rsid w:val="00733C76"/>
    <w:rsid w:val="00734406"/>
    <w:rsid w:val="007348BE"/>
    <w:rsid w:val="00734CC7"/>
    <w:rsid w:val="007350EB"/>
    <w:rsid w:val="0074098B"/>
    <w:rsid w:val="00740A3F"/>
    <w:rsid w:val="00742DFE"/>
    <w:rsid w:val="00743E76"/>
    <w:rsid w:val="00744273"/>
    <w:rsid w:val="00744296"/>
    <w:rsid w:val="00745D3B"/>
    <w:rsid w:val="00745FD8"/>
    <w:rsid w:val="00747245"/>
    <w:rsid w:val="00751C09"/>
    <w:rsid w:val="00752054"/>
    <w:rsid w:val="007539DF"/>
    <w:rsid w:val="00754A91"/>
    <w:rsid w:val="007566D5"/>
    <w:rsid w:val="00756B8C"/>
    <w:rsid w:val="00756FDF"/>
    <w:rsid w:val="007573C1"/>
    <w:rsid w:val="00757E92"/>
    <w:rsid w:val="00763B12"/>
    <w:rsid w:val="00763BD3"/>
    <w:rsid w:val="00764EF9"/>
    <w:rsid w:val="00767107"/>
    <w:rsid w:val="00770A24"/>
    <w:rsid w:val="00770B4B"/>
    <w:rsid w:val="00771931"/>
    <w:rsid w:val="00775186"/>
    <w:rsid w:val="00776956"/>
    <w:rsid w:val="00776E45"/>
    <w:rsid w:val="007802A3"/>
    <w:rsid w:val="00780F62"/>
    <w:rsid w:val="007810BC"/>
    <w:rsid w:val="0078163B"/>
    <w:rsid w:val="007817EB"/>
    <w:rsid w:val="00781E88"/>
    <w:rsid w:val="007820ED"/>
    <w:rsid w:val="00782F33"/>
    <w:rsid w:val="0078670C"/>
    <w:rsid w:val="00786DF2"/>
    <w:rsid w:val="00786FAC"/>
    <w:rsid w:val="007912A5"/>
    <w:rsid w:val="00791403"/>
    <w:rsid w:val="00791AEA"/>
    <w:rsid w:val="00791B5D"/>
    <w:rsid w:val="00794891"/>
    <w:rsid w:val="00796E07"/>
    <w:rsid w:val="007A0D18"/>
    <w:rsid w:val="007A0E99"/>
    <w:rsid w:val="007A26AD"/>
    <w:rsid w:val="007A464E"/>
    <w:rsid w:val="007A505C"/>
    <w:rsid w:val="007A68B5"/>
    <w:rsid w:val="007A6D33"/>
    <w:rsid w:val="007A6E9C"/>
    <w:rsid w:val="007B35AF"/>
    <w:rsid w:val="007B54BF"/>
    <w:rsid w:val="007B779D"/>
    <w:rsid w:val="007B7952"/>
    <w:rsid w:val="007C0B78"/>
    <w:rsid w:val="007C0C95"/>
    <w:rsid w:val="007C1BDE"/>
    <w:rsid w:val="007C34BE"/>
    <w:rsid w:val="007C411F"/>
    <w:rsid w:val="007C4162"/>
    <w:rsid w:val="007C6830"/>
    <w:rsid w:val="007D088B"/>
    <w:rsid w:val="007D10BA"/>
    <w:rsid w:val="007D2BB3"/>
    <w:rsid w:val="007D3680"/>
    <w:rsid w:val="007D5061"/>
    <w:rsid w:val="007D568B"/>
    <w:rsid w:val="007D71DD"/>
    <w:rsid w:val="007D7208"/>
    <w:rsid w:val="007E0A72"/>
    <w:rsid w:val="007E20FD"/>
    <w:rsid w:val="007E2A57"/>
    <w:rsid w:val="007E406F"/>
    <w:rsid w:val="007E430F"/>
    <w:rsid w:val="007E4479"/>
    <w:rsid w:val="007E5E4C"/>
    <w:rsid w:val="007F11CE"/>
    <w:rsid w:val="007F18B3"/>
    <w:rsid w:val="007F1A9A"/>
    <w:rsid w:val="007F20E1"/>
    <w:rsid w:val="007F588C"/>
    <w:rsid w:val="007F5AD4"/>
    <w:rsid w:val="007F5B22"/>
    <w:rsid w:val="007F6DB3"/>
    <w:rsid w:val="007F7527"/>
    <w:rsid w:val="007F7C14"/>
    <w:rsid w:val="00801EFB"/>
    <w:rsid w:val="00803D97"/>
    <w:rsid w:val="00804BA9"/>
    <w:rsid w:val="00805148"/>
    <w:rsid w:val="00811654"/>
    <w:rsid w:val="00812361"/>
    <w:rsid w:val="008134D4"/>
    <w:rsid w:val="00814F9C"/>
    <w:rsid w:val="008178F2"/>
    <w:rsid w:val="00817ED6"/>
    <w:rsid w:val="00820BE2"/>
    <w:rsid w:val="00821D98"/>
    <w:rsid w:val="008226E1"/>
    <w:rsid w:val="00822860"/>
    <w:rsid w:val="008245EE"/>
    <w:rsid w:val="00824A2D"/>
    <w:rsid w:val="008264E9"/>
    <w:rsid w:val="00826DA3"/>
    <w:rsid w:val="00827890"/>
    <w:rsid w:val="00830033"/>
    <w:rsid w:val="0083015A"/>
    <w:rsid w:val="00830BB3"/>
    <w:rsid w:val="00832979"/>
    <w:rsid w:val="00834290"/>
    <w:rsid w:val="00835780"/>
    <w:rsid w:val="00835CA9"/>
    <w:rsid w:val="00840CFD"/>
    <w:rsid w:val="00840F1B"/>
    <w:rsid w:val="00841839"/>
    <w:rsid w:val="00841A21"/>
    <w:rsid w:val="00841C9B"/>
    <w:rsid w:val="0084206E"/>
    <w:rsid w:val="008425EA"/>
    <w:rsid w:val="0084434C"/>
    <w:rsid w:val="00845F62"/>
    <w:rsid w:val="008468EC"/>
    <w:rsid w:val="008478E0"/>
    <w:rsid w:val="0085498D"/>
    <w:rsid w:val="00856C54"/>
    <w:rsid w:val="00857322"/>
    <w:rsid w:val="00857957"/>
    <w:rsid w:val="00857AA2"/>
    <w:rsid w:val="0086095C"/>
    <w:rsid w:val="008611F7"/>
    <w:rsid w:val="00861648"/>
    <w:rsid w:val="0086193F"/>
    <w:rsid w:val="00864A55"/>
    <w:rsid w:val="00866125"/>
    <w:rsid w:val="00867077"/>
    <w:rsid w:val="0087088D"/>
    <w:rsid w:val="00871782"/>
    <w:rsid w:val="00872322"/>
    <w:rsid w:val="008732DE"/>
    <w:rsid w:val="00873760"/>
    <w:rsid w:val="008742FA"/>
    <w:rsid w:val="008757FA"/>
    <w:rsid w:val="00875F90"/>
    <w:rsid w:val="008773F4"/>
    <w:rsid w:val="00882765"/>
    <w:rsid w:val="00883578"/>
    <w:rsid w:val="00884143"/>
    <w:rsid w:val="00885BA0"/>
    <w:rsid w:val="008867B0"/>
    <w:rsid w:val="00886FBD"/>
    <w:rsid w:val="008872F2"/>
    <w:rsid w:val="008874CE"/>
    <w:rsid w:val="0089006C"/>
    <w:rsid w:val="00890892"/>
    <w:rsid w:val="00890BB8"/>
    <w:rsid w:val="00891B10"/>
    <w:rsid w:val="00891FE5"/>
    <w:rsid w:val="00892561"/>
    <w:rsid w:val="00893B0F"/>
    <w:rsid w:val="008941CF"/>
    <w:rsid w:val="008953E0"/>
    <w:rsid w:val="00895E0E"/>
    <w:rsid w:val="008A02B5"/>
    <w:rsid w:val="008A0984"/>
    <w:rsid w:val="008A319D"/>
    <w:rsid w:val="008A4A00"/>
    <w:rsid w:val="008A6621"/>
    <w:rsid w:val="008A6A05"/>
    <w:rsid w:val="008A6A9C"/>
    <w:rsid w:val="008B0765"/>
    <w:rsid w:val="008B0805"/>
    <w:rsid w:val="008B203B"/>
    <w:rsid w:val="008B3635"/>
    <w:rsid w:val="008B37D0"/>
    <w:rsid w:val="008B38E9"/>
    <w:rsid w:val="008B54DA"/>
    <w:rsid w:val="008C13AD"/>
    <w:rsid w:val="008C1624"/>
    <w:rsid w:val="008C22F2"/>
    <w:rsid w:val="008C437E"/>
    <w:rsid w:val="008C47C7"/>
    <w:rsid w:val="008C538D"/>
    <w:rsid w:val="008C6297"/>
    <w:rsid w:val="008C6B8B"/>
    <w:rsid w:val="008D0080"/>
    <w:rsid w:val="008D0DDF"/>
    <w:rsid w:val="008D31E9"/>
    <w:rsid w:val="008D323A"/>
    <w:rsid w:val="008D33E2"/>
    <w:rsid w:val="008D36C7"/>
    <w:rsid w:val="008D4A30"/>
    <w:rsid w:val="008D627A"/>
    <w:rsid w:val="008D65B0"/>
    <w:rsid w:val="008D70B5"/>
    <w:rsid w:val="008D7DFF"/>
    <w:rsid w:val="008E007F"/>
    <w:rsid w:val="008E0CA5"/>
    <w:rsid w:val="008E11EF"/>
    <w:rsid w:val="008E17CD"/>
    <w:rsid w:val="008E2510"/>
    <w:rsid w:val="008E3258"/>
    <w:rsid w:val="008E5AF7"/>
    <w:rsid w:val="008E74AB"/>
    <w:rsid w:val="008F14D7"/>
    <w:rsid w:val="008F3019"/>
    <w:rsid w:val="008F30D3"/>
    <w:rsid w:val="008F3659"/>
    <w:rsid w:val="008F3980"/>
    <w:rsid w:val="008F4562"/>
    <w:rsid w:val="008F5CBE"/>
    <w:rsid w:val="008F698B"/>
    <w:rsid w:val="008F6EF5"/>
    <w:rsid w:val="008F7FFE"/>
    <w:rsid w:val="009012DC"/>
    <w:rsid w:val="00901894"/>
    <w:rsid w:val="009022A4"/>
    <w:rsid w:val="00902E60"/>
    <w:rsid w:val="00903373"/>
    <w:rsid w:val="009055AE"/>
    <w:rsid w:val="00905897"/>
    <w:rsid w:val="00905967"/>
    <w:rsid w:val="0090605C"/>
    <w:rsid w:val="00910F81"/>
    <w:rsid w:val="009132C6"/>
    <w:rsid w:val="00913FDB"/>
    <w:rsid w:val="0091424B"/>
    <w:rsid w:val="00915EE4"/>
    <w:rsid w:val="009169F2"/>
    <w:rsid w:val="00917F23"/>
    <w:rsid w:val="00920B8C"/>
    <w:rsid w:val="00921FB3"/>
    <w:rsid w:val="0092212D"/>
    <w:rsid w:val="00922CFD"/>
    <w:rsid w:val="00923269"/>
    <w:rsid w:val="0092332A"/>
    <w:rsid w:val="009236A0"/>
    <w:rsid w:val="00931E26"/>
    <w:rsid w:val="00933D96"/>
    <w:rsid w:val="009343E9"/>
    <w:rsid w:val="00934A35"/>
    <w:rsid w:val="00935E3D"/>
    <w:rsid w:val="00940D9A"/>
    <w:rsid w:val="00942032"/>
    <w:rsid w:val="009441A2"/>
    <w:rsid w:val="00944B01"/>
    <w:rsid w:val="00945627"/>
    <w:rsid w:val="00945A8E"/>
    <w:rsid w:val="009461F0"/>
    <w:rsid w:val="00946871"/>
    <w:rsid w:val="00946D97"/>
    <w:rsid w:val="00947109"/>
    <w:rsid w:val="009512E2"/>
    <w:rsid w:val="00951304"/>
    <w:rsid w:val="009523E4"/>
    <w:rsid w:val="009529D8"/>
    <w:rsid w:val="00956077"/>
    <w:rsid w:val="0095674B"/>
    <w:rsid w:val="0096096E"/>
    <w:rsid w:val="00960D96"/>
    <w:rsid w:val="009638E5"/>
    <w:rsid w:val="00966CD3"/>
    <w:rsid w:val="00970FD3"/>
    <w:rsid w:val="0097114F"/>
    <w:rsid w:val="00971797"/>
    <w:rsid w:val="0097405D"/>
    <w:rsid w:val="00974685"/>
    <w:rsid w:val="00974F47"/>
    <w:rsid w:val="009761FE"/>
    <w:rsid w:val="009803CF"/>
    <w:rsid w:val="0098137A"/>
    <w:rsid w:val="009816CE"/>
    <w:rsid w:val="00982143"/>
    <w:rsid w:val="0098288D"/>
    <w:rsid w:val="00982B29"/>
    <w:rsid w:val="00983B65"/>
    <w:rsid w:val="00990338"/>
    <w:rsid w:val="00990689"/>
    <w:rsid w:val="00990D00"/>
    <w:rsid w:val="009923CA"/>
    <w:rsid w:val="00993D0D"/>
    <w:rsid w:val="00994D19"/>
    <w:rsid w:val="0099673D"/>
    <w:rsid w:val="009968C5"/>
    <w:rsid w:val="00997EA4"/>
    <w:rsid w:val="009A285E"/>
    <w:rsid w:val="009A3A9A"/>
    <w:rsid w:val="009A416C"/>
    <w:rsid w:val="009A5D83"/>
    <w:rsid w:val="009A7C77"/>
    <w:rsid w:val="009B0269"/>
    <w:rsid w:val="009B2B87"/>
    <w:rsid w:val="009B2E3C"/>
    <w:rsid w:val="009B2F7B"/>
    <w:rsid w:val="009B3204"/>
    <w:rsid w:val="009B394C"/>
    <w:rsid w:val="009B3EDD"/>
    <w:rsid w:val="009B4A44"/>
    <w:rsid w:val="009B5163"/>
    <w:rsid w:val="009B6AD1"/>
    <w:rsid w:val="009B77CE"/>
    <w:rsid w:val="009B782F"/>
    <w:rsid w:val="009C1C92"/>
    <w:rsid w:val="009C3170"/>
    <w:rsid w:val="009C35CA"/>
    <w:rsid w:val="009C3A6B"/>
    <w:rsid w:val="009C3B28"/>
    <w:rsid w:val="009C565A"/>
    <w:rsid w:val="009C602D"/>
    <w:rsid w:val="009C6A98"/>
    <w:rsid w:val="009C6DF3"/>
    <w:rsid w:val="009C7D91"/>
    <w:rsid w:val="009D0180"/>
    <w:rsid w:val="009D0A8D"/>
    <w:rsid w:val="009D0CD4"/>
    <w:rsid w:val="009D269B"/>
    <w:rsid w:val="009D26BF"/>
    <w:rsid w:val="009D36CC"/>
    <w:rsid w:val="009D3BA5"/>
    <w:rsid w:val="009D3D4E"/>
    <w:rsid w:val="009D50B2"/>
    <w:rsid w:val="009D576D"/>
    <w:rsid w:val="009D6CF8"/>
    <w:rsid w:val="009D6DEE"/>
    <w:rsid w:val="009E3188"/>
    <w:rsid w:val="009E3CB1"/>
    <w:rsid w:val="009E4BBB"/>
    <w:rsid w:val="009E524B"/>
    <w:rsid w:val="009E69EB"/>
    <w:rsid w:val="009F0553"/>
    <w:rsid w:val="009F05CA"/>
    <w:rsid w:val="009F0927"/>
    <w:rsid w:val="009F0AEE"/>
    <w:rsid w:val="009F1389"/>
    <w:rsid w:val="009F3A9C"/>
    <w:rsid w:val="009F3F91"/>
    <w:rsid w:val="009F4679"/>
    <w:rsid w:val="009F688A"/>
    <w:rsid w:val="009F6FDE"/>
    <w:rsid w:val="00A00094"/>
    <w:rsid w:val="00A05703"/>
    <w:rsid w:val="00A06A9E"/>
    <w:rsid w:val="00A07E3B"/>
    <w:rsid w:val="00A109E2"/>
    <w:rsid w:val="00A10EB9"/>
    <w:rsid w:val="00A12CA4"/>
    <w:rsid w:val="00A13328"/>
    <w:rsid w:val="00A134CC"/>
    <w:rsid w:val="00A14C27"/>
    <w:rsid w:val="00A14E78"/>
    <w:rsid w:val="00A15B2C"/>
    <w:rsid w:val="00A15BA9"/>
    <w:rsid w:val="00A16511"/>
    <w:rsid w:val="00A1673F"/>
    <w:rsid w:val="00A16F6C"/>
    <w:rsid w:val="00A202B1"/>
    <w:rsid w:val="00A2066B"/>
    <w:rsid w:val="00A22490"/>
    <w:rsid w:val="00A234DC"/>
    <w:rsid w:val="00A24CF6"/>
    <w:rsid w:val="00A26145"/>
    <w:rsid w:val="00A26C4F"/>
    <w:rsid w:val="00A27D1F"/>
    <w:rsid w:val="00A30866"/>
    <w:rsid w:val="00A31B3B"/>
    <w:rsid w:val="00A32F2C"/>
    <w:rsid w:val="00A33969"/>
    <w:rsid w:val="00A353B2"/>
    <w:rsid w:val="00A3591A"/>
    <w:rsid w:val="00A3682B"/>
    <w:rsid w:val="00A36AF3"/>
    <w:rsid w:val="00A36CFD"/>
    <w:rsid w:val="00A37058"/>
    <w:rsid w:val="00A40053"/>
    <w:rsid w:val="00A407BC"/>
    <w:rsid w:val="00A43C2D"/>
    <w:rsid w:val="00A468C6"/>
    <w:rsid w:val="00A46EF4"/>
    <w:rsid w:val="00A47E80"/>
    <w:rsid w:val="00A47EE3"/>
    <w:rsid w:val="00A47FF7"/>
    <w:rsid w:val="00A50838"/>
    <w:rsid w:val="00A515FE"/>
    <w:rsid w:val="00A52022"/>
    <w:rsid w:val="00A527ED"/>
    <w:rsid w:val="00A53339"/>
    <w:rsid w:val="00A53A02"/>
    <w:rsid w:val="00A554F3"/>
    <w:rsid w:val="00A570B8"/>
    <w:rsid w:val="00A626A7"/>
    <w:rsid w:val="00A64527"/>
    <w:rsid w:val="00A64C6C"/>
    <w:rsid w:val="00A656D1"/>
    <w:rsid w:val="00A6585A"/>
    <w:rsid w:val="00A65C90"/>
    <w:rsid w:val="00A71636"/>
    <w:rsid w:val="00A7177E"/>
    <w:rsid w:val="00A736D5"/>
    <w:rsid w:val="00A74656"/>
    <w:rsid w:val="00A74BC6"/>
    <w:rsid w:val="00A751A7"/>
    <w:rsid w:val="00A7722F"/>
    <w:rsid w:val="00A77ECC"/>
    <w:rsid w:val="00A8124C"/>
    <w:rsid w:val="00A81972"/>
    <w:rsid w:val="00A846B2"/>
    <w:rsid w:val="00A85B98"/>
    <w:rsid w:val="00A86A7B"/>
    <w:rsid w:val="00A86F44"/>
    <w:rsid w:val="00A87955"/>
    <w:rsid w:val="00A87CFF"/>
    <w:rsid w:val="00A90456"/>
    <w:rsid w:val="00A913CD"/>
    <w:rsid w:val="00A91F7C"/>
    <w:rsid w:val="00A921E0"/>
    <w:rsid w:val="00A92DED"/>
    <w:rsid w:val="00A93D05"/>
    <w:rsid w:val="00A93E37"/>
    <w:rsid w:val="00A96283"/>
    <w:rsid w:val="00A96E15"/>
    <w:rsid w:val="00A96E60"/>
    <w:rsid w:val="00AA087A"/>
    <w:rsid w:val="00AA4AA2"/>
    <w:rsid w:val="00AA5EF7"/>
    <w:rsid w:val="00AA6D51"/>
    <w:rsid w:val="00AA7F27"/>
    <w:rsid w:val="00AB28D4"/>
    <w:rsid w:val="00AB3D9B"/>
    <w:rsid w:val="00AB5080"/>
    <w:rsid w:val="00AB581C"/>
    <w:rsid w:val="00AB5A75"/>
    <w:rsid w:val="00AB5BC9"/>
    <w:rsid w:val="00AC1DD5"/>
    <w:rsid w:val="00AC2D5D"/>
    <w:rsid w:val="00AC3B39"/>
    <w:rsid w:val="00AC49BB"/>
    <w:rsid w:val="00AC4EBE"/>
    <w:rsid w:val="00AC5DF0"/>
    <w:rsid w:val="00AC66A4"/>
    <w:rsid w:val="00AC6EB2"/>
    <w:rsid w:val="00AD2677"/>
    <w:rsid w:val="00AD5042"/>
    <w:rsid w:val="00AD63D6"/>
    <w:rsid w:val="00AD6655"/>
    <w:rsid w:val="00AE0CFA"/>
    <w:rsid w:val="00AE11DB"/>
    <w:rsid w:val="00AE1DED"/>
    <w:rsid w:val="00AE1F83"/>
    <w:rsid w:val="00AE2485"/>
    <w:rsid w:val="00AE24D7"/>
    <w:rsid w:val="00AE2EEE"/>
    <w:rsid w:val="00AE3BCE"/>
    <w:rsid w:val="00AE43AF"/>
    <w:rsid w:val="00AE53F5"/>
    <w:rsid w:val="00AE5677"/>
    <w:rsid w:val="00AF150C"/>
    <w:rsid w:val="00AF193D"/>
    <w:rsid w:val="00AF1C70"/>
    <w:rsid w:val="00AF2D2E"/>
    <w:rsid w:val="00AF2FAE"/>
    <w:rsid w:val="00AF39F6"/>
    <w:rsid w:val="00AF59CA"/>
    <w:rsid w:val="00AF6417"/>
    <w:rsid w:val="00AF6A8B"/>
    <w:rsid w:val="00AF7E62"/>
    <w:rsid w:val="00B00C29"/>
    <w:rsid w:val="00B03758"/>
    <w:rsid w:val="00B05306"/>
    <w:rsid w:val="00B060E5"/>
    <w:rsid w:val="00B06AED"/>
    <w:rsid w:val="00B06D9C"/>
    <w:rsid w:val="00B07D4D"/>
    <w:rsid w:val="00B10661"/>
    <w:rsid w:val="00B114E0"/>
    <w:rsid w:val="00B120DD"/>
    <w:rsid w:val="00B12CD6"/>
    <w:rsid w:val="00B13B38"/>
    <w:rsid w:val="00B149CC"/>
    <w:rsid w:val="00B14B59"/>
    <w:rsid w:val="00B15266"/>
    <w:rsid w:val="00B1671C"/>
    <w:rsid w:val="00B22166"/>
    <w:rsid w:val="00B22CE2"/>
    <w:rsid w:val="00B2339C"/>
    <w:rsid w:val="00B23CE4"/>
    <w:rsid w:val="00B23D66"/>
    <w:rsid w:val="00B24D90"/>
    <w:rsid w:val="00B24F0A"/>
    <w:rsid w:val="00B27291"/>
    <w:rsid w:val="00B2742B"/>
    <w:rsid w:val="00B313EC"/>
    <w:rsid w:val="00B3341C"/>
    <w:rsid w:val="00B33AE3"/>
    <w:rsid w:val="00B34EA9"/>
    <w:rsid w:val="00B355DA"/>
    <w:rsid w:val="00B35AD7"/>
    <w:rsid w:val="00B36ED0"/>
    <w:rsid w:val="00B37857"/>
    <w:rsid w:val="00B40867"/>
    <w:rsid w:val="00B4449A"/>
    <w:rsid w:val="00B45B2B"/>
    <w:rsid w:val="00B53171"/>
    <w:rsid w:val="00B54AFD"/>
    <w:rsid w:val="00B55B04"/>
    <w:rsid w:val="00B60621"/>
    <w:rsid w:val="00B6269D"/>
    <w:rsid w:val="00B62E12"/>
    <w:rsid w:val="00B65C04"/>
    <w:rsid w:val="00B65EC4"/>
    <w:rsid w:val="00B66374"/>
    <w:rsid w:val="00B66E86"/>
    <w:rsid w:val="00B71DCC"/>
    <w:rsid w:val="00B729EC"/>
    <w:rsid w:val="00B73C35"/>
    <w:rsid w:val="00B75921"/>
    <w:rsid w:val="00B76EC4"/>
    <w:rsid w:val="00B8087F"/>
    <w:rsid w:val="00B81053"/>
    <w:rsid w:val="00B81E29"/>
    <w:rsid w:val="00B827C0"/>
    <w:rsid w:val="00B82B8D"/>
    <w:rsid w:val="00B85808"/>
    <w:rsid w:val="00B86F47"/>
    <w:rsid w:val="00B872D2"/>
    <w:rsid w:val="00B874B4"/>
    <w:rsid w:val="00B9099F"/>
    <w:rsid w:val="00B90BDB"/>
    <w:rsid w:val="00B91E0F"/>
    <w:rsid w:val="00B92B75"/>
    <w:rsid w:val="00B92CC2"/>
    <w:rsid w:val="00B93FC3"/>
    <w:rsid w:val="00B95F18"/>
    <w:rsid w:val="00B96A06"/>
    <w:rsid w:val="00B97675"/>
    <w:rsid w:val="00B97E97"/>
    <w:rsid w:val="00BA1527"/>
    <w:rsid w:val="00BA2792"/>
    <w:rsid w:val="00BA2C07"/>
    <w:rsid w:val="00BA3A1E"/>
    <w:rsid w:val="00BA3B47"/>
    <w:rsid w:val="00BA4BBD"/>
    <w:rsid w:val="00BB06CE"/>
    <w:rsid w:val="00BB0E63"/>
    <w:rsid w:val="00BB25B0"/>
    <w:rsid w:val="00BB2D41"/>
    <w:rsid w:val="00BB371C"/>
    <w:rsid w:val="00BB5241"/>
    <w:rsid w:val="00BB6ED4"/>
    <w:rsid w:val="00BB7342"/>
    <w:rsid w:val="00BC13A0"/>
    <w:rsid w:val="00BC2C58"/>
    <w:rsid w:val="00BC36DF"/>
    <w:rsid w:val="00BC4071"/>
    <w:rsid w:val="00BC41AF"/>
    <w:rsid w:val="00BC54AD"/>
    <w:rsid w:val="00BC55EC"/>
    <w:rsid w:val="00BC5B71"/>
    <w:rsid w:val="00BC6616"/>
    <w:rsid w:val="00BD0584"/>
    <w:rsid w:val="00BD1E02"/>
    <w:rsid w:val="00BD2666"/>
    <w:rsid w:val="00BD379B"/>
    <w:rsid w:val="00BD57F3"/>
    <w:rsid w:val="00BD5F1D"/>
    <w:rsid w:val="00BD68FE"/>
    <w:rsid w:val="00BD7DC9"/>
    <w:rsid w:val="00BE0D26"/>
    <w:rsid w:val="00BE1747"/>
    <w:rsid w:val="00BE346F"/>
    <w:rsid w:val="00BE4644"/>
    <w:rsid w:val="00BE46F4"/>
    <w:rsid w:val="00BE4ED8"/>
    <w:rsid w:val="00BE50D4"/>
    <w:rsid w:val="00BE657A"/>
    <w:rsid w:val="00BE6710"/>
    <w:rsid w:val="00BE6771"/>
    <w:rsid w:val="00BE6E04"/>
    <w:rsid w:val="00BE742C"/>
    <w:rsid w:val="00BF1441"/>
    <w:rsid w:val="00BF4A45"/>
    <w:rsid w:val="00BF6197"/>
    <w:rsid w:val="00BF656A"/>
    <w:rsid w:val="00BF6ABC"/>
    <w:rsid w:val="00BF7105"/>
    <w:rsid w:val="00BF74BE"/>
    <w:rsid w:val="00BF75DF"/>
    <w:rsid w:val="00BF7724"/>
    <w:rsid w:val="00C001A5"/>
    <w:rsid w:val="00C00CE7"/>
    <w:rsid w:val="00C0259B"/>
    <w:rsid w:val="00C0323A"/>
    <w:rsid w:val="00C03C78"/>
    <w:rsid w:val="00C03E5F"/>
    <w:rsid w:val="00C058CF"/>
    <w:rsid w:val="00C06137"/>
    <w:rsid w:val="00C06193"/>
    <w:rsid w:val="00C063DD"/>
    <w:rsid w:val="00C06936"/>
    <w:rsid w:val="00C07955"/>
    <w:rsid w:val="00C1121E"/>
    <w:rsid w:val="00C12317"/>
    <w:rsid w:val="00C1291A"/>
    <w:rsid w:val="00C1389F"/>
    <w:rsid w:val="00C1415B"/>
    <w:rsid w:val="00C14814"/>
    <w:rsid w:val="00C14B47"/>
    <w:rsid w:val="00C151BD"/>
    <w:rsid w:val="00C15E4B"/>
    <w:rsid w:val="00C16360"/>
    <w:rsid w:val="00C16767"/>
    <w:rsid w:val="00C16AB3"/>
    <w:rsid w:val="00C16B15"/>
    <w:rsid w:val="00C207A5"/>
    <w:rsid w:val="00C2091A"/>
    <w:rsid w:val="00C216DB"/>
    <w:rsid w:val="00C217FF"/>
    <w:rsid w:val="00C22450"/>
    <w:rsid w:val="00C2303C"/>
    <w:rsid w:val="00C23315"/>
    <w:rsid w:val="00C24201"/>
    <w:rsid w:val="00C24301"/>
    <w:rsid w:val="00C27D42"/>
    <w:rsid w:val="00C30195"/>
    <w:rsid w:val="00C3132B"/>
    <w:rsid w:val="00C3204A"/>
    <w:rsid w:val="00C35039"/>
    <w:rsid w:val="00C353EF"/>
    <w:rsid w:val="00C35C80"/>
    <w:rsid w:val="00C371F1"/>
    <w:rsid w:val="00C40DA6"/>
    <w:rsid w:val="00C418CC"/>
    <w:rsid w:val="00C41B29"/>
    <w:rsid w:val="00C43194"/>
    <w:rsid w:val="00C436B7"/>
    <w:rsid w:val="00C475CF"/>
    <w:rsid w:val="00C47CBC"/>
    <w:rsid w:val="00C504AE"/>
    <w:rsid w:val="00C50661"/>
    <w:rsid w:val="00C558F3"/>
    <w:rsid w:val="00C56A5D"/>
    <w:rsid w:val="00C577B2"/>
    <w:rsid w:val="00C604B4"/>
    <w:rsid w:val="00C609CE"/>
    <w:rsid w:val="00C61BA0"/>
    <w:rsid w:val="00C61F03"/>
    <w:rsid w:val="00C62BEF"/>
    <w:rsid w:val="00C64395"/>
    <w:rsid w:val="00C65D99"/>
    <w:rsid w:val="00C66C6D"/>
    <w:rsid w:val="00C66DB8"/>
    <w:rsid w:val="00C70FEB"/>
    <w:rsid w:val="00C71A5B"/>
    <w:rsid w:val="00C72080"/>
    <w:rsid w:val="00C723DF"/>
    <w:rsid w:val="00C727B7"/>
    <w:rsid w:val="00C72879"/>
    <w:rsid w:val="00C73B7D"/>
    <w:rsid w:val="00C74CAD"/>
    <w:rsid w:val="00C751A7"/>
    <w:rsid w:val="00C756B9"/>
    <w:rsid w:val="00C75D7E"/>
    <w:rsid w:val="00C7651C"/>
    <w:rsid w:val="00C76B80"/>
    <w:rsid w:val="00C76DB0"/>
    <w:rsid w:val="00C77902"/>
    <w:rsid w:val="00C80397"/>
    <w:rsid w:val="00C812E3"/>
    <w:rsid w:val="00C81C33"/>
    <w:rsid w:val="00C81F28"/>
    <w:rsid w:val="00C83458"/>
    <w:rsid w:val="00C90646"/>
    <w:rsid w:val="00C91AAC"/>
    <w:rsid w:val="00C928D0"/>
    <w:rsid w:val="00C947EA"/>
    <w:rsid w:val="00C94DF5"/>
    <w:rsid w:val="00C96B53"/>
    <w:rsid w:val="00CA1B6A"/>
    <w:rsid w:val="00CA1C74"/>
    <w:rsid w:val="00CA2679"/>
    <w:rsid w:val="00CA2910"/>
    <w:rsid w:val="00CA44C2"/>
    <w:rsid w:val="00CA6E34"/>
    <w:rsid w:val="00CA7105"/>
    <w:rsid w:val="00CA73EA"/>
    <w:rsid w:val="00CA77B8"/>
    <w:rsid w:val="00CA7B74"/>
    <w:rsid w:val="00CB1D4A"/>
    <w:rsid w:val="00CB38F9"/>
    <w:rsid w:val="00CB3A8C"/>
    <w:rsid w:val="00CB572C"/>
    <w:rsid w:val="00CB6A23"/>
    <w:rsid w:val="00CB74C7"/>
    <w:rsid w:val="00CC03ED"/>
    <w:rsid w:val="00CC0B06"/>
    <w:rsid w:val="00CC146B"/>
    <w:rsid w:val="00CC2541"/>
    <w:rsid w:val="00CC2D44"/>
    <w:rsid w:val="00CC3111"/>
    <w:rsid w:val="00CC3746"/>
    <w:rsid w:val="00CC3E90"/>
    <w:rsid w:val="00CC41B6"/>
    <w:rsid w:val="00CC5111"/>
    <w:rsid w:val="00CC61D5"/>
    <w:rsid w:val="00CC6352"/>
    <w:rsid w:val="00CC6943"/>
    <w:rsid w:val="00CC7D8B"/>
    <w:rsid w:val="00CD24C1"/>
    <w:rsid w:val="00CD2505"/>
    <w:rsid w:val="00CD2FB8"/>
    <w:rsid w:val="00CD467E"/>
    <w:rsid w:val="00CD4CC9"/>
    <w:rsid w:val="00CD5F74"/>
    <w:rsid w:val="00CD65DE"/>
    <w:rsid w:val="00CD725F"/>
    <w:rsid w:val="00CE0502"/>
    <w:rsid w:val="00CE07F4"/>
    <w:rsid w:val="00CE0AF7"/>
    <w:rsid w:val="00CE0E8E"/>
    <w:rsid w:val="00CE2214"/>
    <w:rsid w:val="00CE489A"/>
    <w:rsid w:val="00CE4BCD"/>
    <w:rsid w:val="00CE7691"/>
    <w:rsid w:val="00CE7FBA"/>
    <w:rsid w:val="00CF1AA0"/>
    <w:rsid w:val="00CF4580"/>
    <w:rsid w:val="00CF5DF2"/>
    <w:rsid w:val="00CF7DAD"/>
    <w:rsid w:val="00D00B50"/>
    <w:rsid w:val="00D0317E"/>
    <w:rsid w:val="00D0320F"/>
    <w:rsid w:val="00D03BCF"/>
    <w:rsid w:val="00D04903"/>
    <w:rsid w:val="00D04DBE"/>
    <w:rsid w:val="00D05090"/>
    <w:rsid w:val="00D12A2E"/>
    <w:rsid w:val="00D12FD9"/>
    <w:rsid w:val="00D1332F"/>
    <w:rsid w:val="00D13B4F"/>
    <w:rsid w:val="00D13F9F"/>
    <w:rsid w:val="00D1475A"/>
    <w:rsid w:val="00D14777"/>
    <w:rsid w:val="00D14D5D"/>
    <w:rsid w:val="00D16C1F"/>
    <w:rsid w:val="00D17A42"/>
    <w:rsid w:val="00D20871"/>
    <w:rsid w:val="00D208D1"/>
    <w:rsid w:val="00D20AC2"/>
    <w:rsid w:val="00D2110F"/>
    <w:rsid w:val="00D21C30"/>
    <w:rsid w:val="00D248D8"/>
    <w:rsid w:val="00D26145"/>
    <w:rsid w:val="00D26482"/>
    <w:rsid w:val="00D31FF2"/>
    <w:rsid w:val="00D32A9C"/>
    <w:rsid w:val="00D344DB"/>
    <w:rsid w:val="00D3534C"/>
    <w:rsid w:val="00D35807"/>
    <w:rsid w:val="00D37002"/>
    <w:rsid w:val="00D376C4"/>
    <w:rsid w:val="00D4043E"/>
    <w:rsid w:val="00D405CA"/>
    <w:rsid w:val="00D43983"/>
    <w:rsid w:val="00D43EF3"/>
    <w:rsid w:val="00D5148F"/>
    <w:rsid w:val="00D5195C"/>
    <w:rsid w:val="00D524FA"/>
    <w:rsid w:val="00D52C30"/>
    <w:rsid w:val="00D53D2C"/>
    <w:rsid w:val="00D54580"/>
    <w:rsid w:val="00D567BD"/>
    <w:rsid w:val="00D56D87"/>
    <w:rsid w:val="00D574E3"/>
    <w:rsid w:val="00D62B72"/>
    <w:rsid w:val="00D66AE9"/>
    <w:rsid w:val="00D66C34"/>
    <w:rsid w:val="00D705CE"/>
    <w:rsid w:val="00D7478C"/>
    <w:rsid w:val="00D74D7C"/>
    <w:rsid w:val="00D7654F"/>
    <w:rsid w:val="00D77C8A"/>
    <w:rsid w:val="00D80079"/>
    <w:rsid w:val="00D800BE"/>
    <w:rsid w:val="00D80131"/>
    <w:rsid w:val="00D80467"/>
    <w:rsid w:val="00D81522"/>
    <w:rsid w:val="00D8153E"/>
    <w:rsid w:val="00D81FDB"/>
    <w:rsid w:val="00D827F2"/>
    <w:rsid w:val="00D84305"/>
    <w:rsid w:val="00D860C1"/>
    <w:rsid w:val="00D86DC2"/>
    <w:rsid w:val="00D86E24"/>
    <w:rsid w:val="00D87E7E"/>
    <w:rsid w:val="00D91EB0"/>
    <w:rsid w:val="00D92451"/>
    <w:rsid w:val="00D92ED0"/>
    <w:rsid w:val="00D93470"/>
    <w:rsid w:val="00D96643"/>
    <w:rsid w:val="00D967FD"/>
    <w:rsid w:val="00D969DC"/>
    <w:rsid w:val="00D96BF1"/>
    <w:rsid w:val="00D97388"/>
    <w:rsid w:val="00D9755E"/>
    <w:rsid w:val="00DA09D2"/>
    <w:rsid w:val="00DA0A31"/>
    <w:rsid w:val="00DA17A9"/>
    <w:rsid w:val="00DA3658"/>
    <w:rsid w:val="00DA3949"/>
    <w:rsid w:val="00DA436E"/>
    <w:rsid w:val="00DA69A8"/>
    <w:rsid w:val="00DA6A58"/>
    <w:rsid w:val="00DA6AFC"/>
    <w:rsid w:val="00DA6FA2"/>
    <w:rsid w:val="00DA7D53"/>
    <w:rsid w:val="00DB08BB"/>
    <w:rsid w:val="00DB10C8"/>
    <w:rsid w:val="00DB1C92"/>
    <w:rsid w:val="00DB1FB1"/>
    <w:rsid w:val="00DB2CB2"/>
    <w:rsid w:val="00DB328A"/>
    <w:rsid w:val="00DB36BC"/>
    <w:rsid w:val="00DB38B8"/>
    <w:rsid w:val="00DB6358"/>
    <w:rsid w:val="00DB6C2C"/>
    <w:rsid w:val="00DB6D86"/>
    <w:rsid w:val="00DB70B6"/>
    <w:rsid w:val="00DC1003"/>
    <w:rsid w:val="00DC1574"/>
    <w:rsid w:val="00DC1CA1"/>
    <w:rsid w:val="00DC25E7"/>
    <w:rsid w:val="00DC278F"/>
    <w:rsid w:val="00DC3A9D"/>
    <w:rsid w:val="00DC4AA3"/>
    <w:rsid w:val="00DD0B2A"/>
    <w:rsid w:val="00DD1181"/>
    <w:rsid w:val="00DD11D7"/>
    <w:rsid w:val="00DD2D99"/>
    <w:rsid w:val="00DD3E34"/>
    <w:rsid w:val="00DD4674"/>
    <w:rsid w:val="00DD6BD5"/>
    <w:rsid w:val="00DD6F2F"/>
    <w:rsid w:val="00DE0C3C"/>
    <w:rsid w:val="00DE2E75"/>
    <w:rsid w:val="00DE3B54"/>
    <w:rsid w:val="00DE3EAF"/>
    <w:rsid w:val="00DE47C4"/>
    <w:rsid w:val="00DE4828"/>
    <w:rsid w:val="00DE5ACB"/>
    <w:rsid w:val="00DF107E"/>
    <w:rsid w:val="00DF1F8E"/>
    <w:rsid w:val="00DF2307"/>
    <w:rsid w:val="00DF401B"/>
    <w:rsid w:val="00DF42C2"/>
    <w:rsid w:val="00DF4E7B"/>
    <w:rsid w:val="00DF4F61"/>
    <w:rsid w:val="00DF50A2"/>
    <w:rsid w:val="00DF53AB"/>
    <w:rsid w:val="00DF67CB"/>
    <w:rsid w:val="00DF6A5B"/>
    <w:rsid w:val="00DF7E36"/>
    <w:rsid w:val="00E00364"/>
    <w:rsid w:val="00E00B66"/>
    <w:rsid w:val="00E01563"/>
    <w:rsid w:val="00E01688"/>
    <w:rsid w:val="00E0187B"/>
    <w:rsid w:val="00E01E65"/>
    <w:rsid w:val="00E02C37"/>
    <w:rsid w:val="00E047BB"/>
    <w:rsid w:val="00E05486"/>
    <w:rsid w:val="00E061D4"/>
    <w:rsid w:val="00E07207"/>
    <w:rsid w:val="00E07349"/>
    <w:rsid w:val="00E10ED5"/>
    <w:rsid w:val="00E133ED"/>
    <w:rsid w:val="00E13BB8"/>
    <w:rsid w:val="00E14FF3"/>
    <w:rsid w:val="00E17264"/>
    <w:rsid w:val="00E1749C"/>
    <w:rsid w:val="00E17775"/>
    <w:rsid w:val="00E204A0"/>
    <w:rsid w:val="00E21F33"/>
    <w:rsid w:val="00E221B6"/>
    <w:rsid w:val="00E22444"/>
    <w:rsid w:val="00E2527F"/>
    <w:rsid w:val="00E25B06"/>
    <w:rsid w:val="00E26681"/>
    <w:rsid w:val="00E270E9"/>
    <w:rsid w:val="00E27D6C"/>
    <w:rsid w:val="00E27F30"/>
    <w:rsid w:val="00E32A8A"/>
    <w:rsid w:val="00E33CF7"/>
    <w:rsid w:val="00E34810"/>
    <w:rsid w:val="00E35AA8"/>
    <w:rsid w:val="00E363AD"/>
    <w:rsid w:val="00E372C4"/>
    <w:rsid w:val="00E40EDD"/>
    <w:rsid w:val="00E4414D"/>
    <w:rsid w:val="00E44E71"/>
    <w:rsid w:val="00E50B27"/>
    <w:rsid w:val="00E515D3"/>
    <w:rsid w:val="00E516DC"/>
    <w:rsid w:val="00E5186D"/>
    <w:rsid w:val="00E51AFA"/>
    <w:rsid w:val="00E528EE"/>
    <w:rsid w:val="00E52AD4"/>
    <w:rsid w:val="00E53BB8"/>
    <w:rsid w:val="00E54108"/>
    <w:rsid w:val="00E54F10"/>
    <w:rsid w:val="00E554C7"/>
    <w:rsid w:val="00E56D7A"/>
    <w:rsid w:val="00E57020"/>
    <w:rsid w:val="00E57454"/>
    <w:rsid w:val="00E60D09"/>
    <w:rsid w:val="00E6174D"/>
    <w:rsid w:val="00E61758"/>
    <w:rsid w:val="00E61CE8"/>
    <w:rsid w:val="00E62CB5"/>
    <w:rsid w:val="00E63F9B"/>
    <w:rsid w:val="00E63FB2"/>
    <w:rsid w:val="00E64D4C"/>
    <w:rsid w:val="00E65CE8"/>
    <w:rsid w:val="00E65FC9"/>
    <w:rsid w:val="00E709CB"/>
    <w:rsid w:val="00E70B19"/>
    <w:rsid w:val="00E70B22"/>
    <w:rsid w:val="00E752BB"/>
    <w:rsid w:val="00E752D0"/>
    <w:rsid w:val="00E80575"/>
    <w:rsid w:val="00E823AD"/>
    <w:rsid w:val="00E829CA"/>
    <w:rsid w:val="00E8362C"/>
    <w:rsid w:val="00E83848"/>
    <w:rsid w:val="00E8454A"/>
    <w:rsid w:val="00E86079"/>
    <w:rsid w:val="00E863DC"/>
    <w:rsid w:val="00E8696D"/>
    <w:rsid w:val="00E8708D"/>
    <w:rsid w:val="00E90324"/>
    <w:rsid w:val="00E904FC"/>
    <w:rsid w:val="00E9184D"/>
    <w:rsid w:val="00E918F9"/>
    <w:rsid w:val="00E92399"/>
    <w:rsid w:val="00E93513"/>
    <w:rsid w:val="00E94464"/>
    <w:rsid w:val="00E95347"/>
    <w:rsid w:val="00E978C3"/>
    <w:rsid w:val="00EA2452"/>
    <w:rsid w:val="00EA29F8"/>
    <w:rsid w:val="00EA2A09"/>
    <w:rsid w:val="00EA2A95"/>
    <w:rsid w:val="00EA2C55"/>
    <w:rsid w:val="00EA3740"/>
    <w:rsid w:val="00EA4D7E"/>
    <w:rsid w:val="00EA548C"/>
    <w:rsid w:val="00EA7A98"/>
    <w:rsid w:val="00EB17F3"/>
    <w:rsid w:val="00EB1A49"/>
    <w:rsid w:val="00EB3410"/>
    <w:rsid w:val="00EB57D3"/>
    <w:rsid w:val="00EB68A1"/>
    <w:rsid w:val="00EB7744"/>
    <w:rsid w:val="00EC0578"/>
    <w:rsid w:val="00EC3A61"/>
    <w:rsid w:val="00EC446D"/>
    <w:rsid w:val="00EC46D8"/>
    <w:rsid w:val="00EC6603"/>
    <w:rsid w:val="00EC7296"/>
    <w:rsid w:val="00EC743B"/>
    <w:rsid w:val="00ED0FDB"/>
    <w:rsid w:val="00ED103E"/>
    <w:rsid w:val="00ED1270"/>
    <w:rsid w:val="00ED127B"/>
    <w:rsid w:val="00ED2898"/>
    <w:rsid w:val="00ED4EAD"/>
    <w:rsid w:val="00ED50AC"/>
    <w:rsid w:val="00ED53EB"/>
    <w:rsid w:val="00ED57B4"/>
    <w:rsid w:val="00ED6438"/>
    <w:rsid w:val="00ED7FD0"/>
    <w:rsid w:val="00EE0279"/>
    <w:rsid w:val="00EE24B6"/>
    <w:rsid w:val="00EE2E41"/>
    <w:rsid w:val="00EE398B"/>
    <w:rsid w:val="00EE4638"/>
    <w:rsid w:val="00EF03B7"/>
    <w:rsid w:val="00EF0C09"/>
    <w:rsid w:val="00EF1D83"/>
    <w:rsid w:val="00EF2A1B"/>
    <w:rsid w:val="00EF4D5D"/>
    <w:rsid w:val="00EF5C56"/>
    <w:rsid w:val="00EF792D"/>
    <w:rsid w:val="00EF793E"/>
    <w:rsid w:val="00F03FA6"/>
    <w:rsid w:val="00F059C9"/>
    <w:rsid w:val="00F11319"/>
    <w:rsid w:val="00F11530"/>
    <w:rsid w:val="00F12DAB"/>
    <w:rsid w:val="00F13E5E"/>
    <w:rsid w:val="00F158A6"/>
    <w:rsid w:val="00F16671"/>
    <w:rsid w:val="00F16687"/>
    <w:rsid w:val="00F17855"/>
    <w:rsid w:val="00F20701"/>
    <w:rsid w:val="00F21062"/>
    <w:rsid w:val="00F212FD"/>
    <w:rsid w:val="00F24516"/>
    <w:rsid w:val="00F24C6C"/>
    <w:rsid w:val="00F25715"/>
    <w:rsid w:val="00F27A1E"/>
    <w:rsid w:val="00F308DE"/>
    <w:rsid w:val="00F3117B"/>
    <w:rsid w:val="00F311EF"/>
    <w:rsid w:val="00F31E2B"/>
    <w:rsid w:val="00F3268F"/>
    <w:rsid w:val="00F34D27"/>
    <w:rsid w:val="00F35765"/>
    <w:rsid w:val="00F35F74"/>
    <w:rsid w:val="00F36C33"/>
    <w:rsid w:val="00F37BAE"/>
    <w:rsid w:val="00F37C73"/>
    <w:rsid w:val="00F37EB6"/>
    <w:rsid w:val="00F40043"/>
    <w:rsid w:val="00F4020F"/>
    <w:rsid w:val="00F4077A"/>
    <w:rsid w:val="00F44D24"/>
    <w:rsid w:val="00F4568A"/>
    <w:rsid w:val="00F45D02"/>
    <w:rsid w:val="00F472AD"/>
    <w:rsid w:val="00F47770"/>
    <w:rsid w:val="00F47C17"/>
    <w:rsid w:val="00F5035B"/>
    <w:rsid w:val="00F536CD"/>
    <w:rsid w:val="00F54249"/>
    <w:rsid w:val="00F552B1"/>
    <w:rsid w:val="00F55422"/>
    <w:rsid w:val="00F562CE"/>
    <w:rsid w:val="00F56649"/>
    <w:rsid w:val="00F566D3"/>
    <w:rsid w:val="00F566EE"/>
    <w:rsid w:val="00F60E61"/>
    <w:rsid w:val="00F60FC0"/>
    <w:rsid w:val="00F613C9"/>
    <w:rsid w:val="00F6164D"/>
    <w:rsid w:val="00F61F25"/>
    <w:rsid w:val="00F642A8"/>
    <w:rsid w:val="00F64E2E"/>
    <w:rsid w:val="00F656C9"/>
    <w:rsid w:val="00F7073C"/>
    <w:rsid w:val="00F71247"/>
    <w:rsid w:val="00F712FB"/>
    <w:rsid w:val="00F71813"/>
    <w:rsid w:val="00F71B60"/>
    <w:rsid w:val="00F73549"/>
    <w:rsid w:val="00F73B3A"/>
    <w:rsid w:val="00F75326"/>
    <w:rsid w:val="00F77880"/>
    <w:rsid w:val="00F802CD"/>
    <w:rsid w:val="00F81EB1"/>
    <w:rsid w:val="00F829EA"/>
    <w:rsid w:val="00F837CE"/>
    <w:rsid w:val="00F86048"/>
    <w:rsid w:val="00F86818"/>
    <w:rsid w:val="00F86BA3"/>
    <w:rsid w:val="00F86F0E"/>
    <w:rsid w:val="00F87F2A"/>
    <w:rsid w:val="00F90703"/>
    <w:rsid w:val="00F90F61"/>
    <w:rsid w:val="00F928C2"/>
    <w:rsid w:val="00F92FAD"/>
    <w:rsid w:val="00F939AC"/>
    <w:rsid w:val="00F9479F"/>
    <w:rsid w:val="00F95656"/>
    <w:rsid w:val="00F960D7"/>
    <w:rsid w:val="00F973EB"/>
    <w:rsid w:val="00FA0CFC"/>
    <w:rsid w:val="00FA164B"/>
    <w:rsid w:val="00FA1C07"/>
    <w:rsid w:val="00FA26AF"/>
    <w:rsid w:val="00FA2B07"/>
    <w:rsid w:val="00FA34F2"/>
    <w:rsid w:val="00FA45D9"/>
    <w:rsid w:val="00FA5662"/>
    <w:rsid w:val="00FA65AB"/>
    <w:rsid w:val="00FA6A74"/>
    <w:rsid w:val="00FA6E95"/>
    <w:rsid w:val="00FB05E5"/>
    <w:rsid w:val="00FB30C5"/>
    <w:rsid w:val="00FB3B51"/>
    <w:rsid w:val="00FB4B1A"/>
    <w:rsid w:val="00FB54DC"/>
    <w:rsid w:val="00FB5896"/>
    <w:rsid w:val="00FB5D57"/>
    <w:rsid w:val="00FB6860"/>
    <w:rsid w:val="00FB6A1B"/>
    <w:rsid w:val="00FC0ABC"/>
    <w:rsid w:val="00FC2C5A"/>
    <w:rsid w:val="00FC53EC"/>
    <w:rsid w:val="00FC637B"/>
    <w:rsid w:val="00FC7503"/>
    <w:rsid w:val="00FC7A06"/>
    <w:rsid w:val="00FC7A2A"/>
    <w:rsid w:val="00FD0079"/>
    <w:rsid w:val="00FD02C8"/>
    <w:rsid w:val="00FD14D1"/>
    <w:rsid w:val="00FD16F5"/>
    <w:rsid w:val="00FD29AA"/>
    <w:rsid w:val="00FD3A4E"/>
    <w:rsid w:val="00FD45ED"/>
    <w:rsid w:val="00FD5E87"/>
    <w:rsid w:val="00FD6318"/>
    <w:rsid w:val="00FD6512"/>
    <w:rsid w:val="00FD6D4E"/>
    <w:rsid w:val="00FD7D27"/>
    <w:rsid w:val="00FE6264"/>
    <w:rsid w:val="00FE77CA"/>
    <w:rsid w:val="00FF377D"/>
    <w:rsid w:val="00FF3C1B"/>
    <w:rsid w:val="00FF4640"/>
    <w:rsid w:val="00FF5E90"/>
    <w:rsid w:val="00FF66D8"/>
    <w:rsid w:val="00FF7107"/>
    <w:rsid w:val="00FF7523"/>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90"/>
    <w:rPr>
      <w:sz w:val="22"/>
      <w:szCs w:val="22"/>
    </w:rPr>
  </w:style>
  <w:style w:type="paragraph" w:styleId="Heading1">
    <w:name w:val="heading 1"/>
    <w:basedOn w:val="Normal"/>
    <w:next w:val="Normal"/>
    <w:link w:val="Heading1Char"/>
    <w:uiPriority w:val="99"/>
    <w:qFormat/>
    <w:rsid w:val="00F24C6C"/>
    <w:pPr>
      <w:keepNext/>
      <w:spacing w:line="340" w:lineRule="exact"/>
      <w:jc w:val="both"/>
      <w:outlineLvl w:val="0"/>
    </w:pPr>
    <w:rPr>
      <w:rFonts w:ascii=".VnTime" w:hAnsi=".VnTim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4C6C"/>
    <w:rPr>
      <w:rFonts w:ascii=".VnTime" w:hAnsi=".VnTime" w:cs="Times New Roman"/>
      <w:b/>
      <w:sz w:val="20"/>
    </w:rPr>
  </w:style>
  <w:style w:type="paragraph" w:styleId="Header">
    <w:name w:val="header"/>
    <w:basedOn w:val="Normal"/>
    <w:link w:val="HeaderChar"/>
    <w:uiPriority w:val="99"/>
    <w:rsid w:val="00133F00"/>
    <w:pPr>
      <w:tabs>
        <w:tab w:val="center" w:pos="4680"/>
        <w:tab w:val="right" w:pos="9360"/>
      </w:tabs>
    </w:pPr>
    <w:rPr>
      <w:rFonts w:ascii="Arial" w:hAnsi="Arial"/>
      <w:sz w:val="20"/>
      <w:szCs w:val="20"/>
    </w:rPr>
  </w:style>
  <w:style w:type="character" w:customStyle="1" w:styleId="HeaderChar">
    <w:name w:val="Header Char"/>
    <w:link w:val="Header"/>
    <w:uiPriority w:val="99"/>
    <w:locked/>
    <w:rsid w:val="00133F00"/>
    <w:rPr>
      <w:rFonts w:ascii="Arial" w:hAnsi="Arial" w:cs="Times New Roman"/>
      <w:sz w:val="20"/>
    </w:rPr>
  </w:style>
  <w:style w:type="paragraph" w:styleId="Footer">
    <w:name w:val="footer"/>
    <w:basedOn w:val="Normal"/>
    <w:link w:val="FooterChar"/>
    <w:uiPriority w:val="99"/>
    <w:rsid w:val="00133F00"/>
    <w:pPr>
      <w:tabs>
        <w:tab w:val="center" w:pos="4680"/>
        <w:tab w:val="right" w:pos="9360"/>
      </w:tabs>
    </w:pPr>
    <w:rPr>
      <w:rFonts w:ascii="Arial" w:hAnsi="Arial"/>
      <w:sz w:val="20"/>
      <w:szCs w:val="20"/>
    </w:rPr>
  </w:style>
  <w:style w:type="character" w:customStyle="1" w:styleId="FooterChar">
    <w:name w:val="Footer Char"/>
    <w:link w:val="Footer"/>
    <w:uiPriority w:val="99"/>
    <w:locked/>
    <w:rsid w:val="00133F00"/>
    <w:rPr>
      <w:rFonts w:ascii="Arial" w:hAnsi="Arial" w:cs="Times New Roman"/>
      <w:sz w:val="20"/>
    </w:rPr>
  </w:style>
  <w:style w:type="paragraph" w:styleId="BodyText3">
    <w:name w:val="Body Text 3"/>
    <w:basedOn w:val="Normal"/>
    <w:link w:val="BodyText3Char"/>
    <w:uiPriority w:val="99"/>
    <w:rsid w:val="00F24C6C"/>
    <w:pPr>
      <w:jc w:val="both"/>
    </w:pPr>
    <w:rPr>
      <w:rFonts w:ascii=".VnTime" w:hAnsi=".VnTime"/>
      <w:sz w:val="20"/>
      <w:szCs w:val="20"/>
    </w:rPr>
  </w:style>
  <w:style w:type="character" w:customStyle="1" w:styleId="BodyText3Char">
    <w:name w:val="Body Text 3 Char"/>
    <w:link w:val="BodyText3"/>
    <w:uiPriority w:val="99"/>
    <w:locked/>
    <w:rsid w:val="00F24C6C"/>
    <w:rPr>
      <w:rFonts w:ascii=".VnTime" w:hAnsi=".VnTime" w:cs="Times New Roman"/>
      <w:sz w:val="20"/>
    </w:rPr>
  </w:style>
  <w:style w:type="paragraph" w:styleId="ListParagraph">
    <w:name w:val="List Paragraph"/>
    <w:basedOn w:val="Normal"/>
    <w:uiPriority w:val="99"/>
    <w:qFormat/>
    <w:rsid w:val="003B6E51"/>
    <w:pPr>
      <w:ind w:left="720"/>
      <w:contextualSpacing/>
    </w:pPr>
    <w:rPr>
      <w:rFonts w:ascii=".VnTime" w:eastAsia="Times New Roman" w:hAnsi=".VnTime"/>
      <w:sz w:val="28"/>
      <w:szCs w:val="28"/>
    </w:rPr>
  </w:style>
  <w:style w:type="paragraph" w:styleId="BodyTextIndent3">
    <w:name w:val="Body Text Indent 3"/>
    <w:basedOn w:val="Normal"/>
    <w:link w:val="BodyTextIndent3Char"/>
    <w:uiPriority w:val="99"/>
    <w:semiHidden/>
    <w:rsid w:val="005B42C4"/>
    <w:pPr>
      <w:spacing w:after="120"/>
      <w:ind w:left="360"/>
    </w:pPr>
    <w:rPr>
      <w:sz w:val="16"/>
      <w:szCs w:val="20"/>
    </w:rPr>
  </w:style>
  <w:style w:type="character" w:customStyle="1" w:styleId="BodyTextIndent3Char">
    <w:name w:val="Body Text Indent 3 Char"/>
    <w:link w:val="BodyTextIndent3"/>
    <w:uiPriority w:val="99"/>
    <w:semiHidden/>
    <w:locked/>
    <w:rsid w:val="005B42C4"/>
    <w:rPr>
      <w:rFonts w:cs="Times New Roman"/>
      <w:sz w:val="16"/>
    </w:rPr>
  </w:style>
  <w:style w:type="character" w:styleId="PageNumber">
    <w:name w:val="page number"/>
    <w:uiPriority w:val="99"/>
    <w:rsid w:val="00827890"/>
    <w:rPr>
      <w:rFonts w:cs="Times New Roman"/>
    </w:rPr>
  </w:style>
  <w:style w:type="paragraph" w:styleId="BalloonText">
    <w:name w:val="Balloon Text"/>
    <w:basedOn w:val="Normal"/>
    <w:link w:val="BalloonTextChar"/>
    <w:uiPriority w:val="99"/>
    <w:semiHidden/>
    <w:rsid w:val="00246D8E"/>
    <w:rPr>
      <w:rFonts w:ascii="Tahoma" w:hAnsi="Tahoma"/>
      <w:sz w:val="16"/>
      <w:szCs w:val="20"/>
    </w:rPr>
  </w:style>
  <w:style w:type="character" w:customStyle="1" w:styleId="BalloonTextChar">
    <w:name w:val="Balloon Text Char"/>
    <w:link w:val="BalloonText"/>
    <w:uiPriority w:val="99"/>
    <w:semiHidden/>
    <w:locked/>
    <w:rsid w:val="00246D8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0941">
      <w:bodyDiv w:val="1"/>
      <w:marLeft w:val="0"/>
      <w:marRight w:val="0"/>
      <w:marTop w:val="0"/>
      <w:marBottom w:val="0"/>
      <w:divBdr>
        <w:top w:val="none" w:sz="0" w:space="0" w:color="auto"/>
        <w:left w:val="none" w:sz="0" w:space="0" w:color="auto"/>
        <w:bottom w:val="none" w:sz="0" w:space="0" w:color="auto"/>
        <w:right w:val="none" w:sz="0" w:space="0" w:color="auto"/>
      </w:divBdr>
    </w:div>
    <w:div w:id="2095473652">
      <w:marLeft w:val="0"/>
      <w:marRight w:val="0"/>
      <w:marTop w:val="0"/>
      <w:marBottom w:val="0"/>
      <w:divBdr>
        <w:top w:val="none" w:sz="0" w:space="0" w:color="auto"/>
        <w:left w:val="none" w:sz="0" w:space="0" w:color="auto"/>
        <w:bottom w:val="none" w:sz="0" w:space="0" w:color="auto"/>
        <w:right w:val="none" w:sz="0" w:space="0" w:color="auto"/>
      </w:divBdr>
    </w:div>
    <w:div w:id="2095473653">
      <w:marLeft w:val="0"/>
      <w:marRight w:val="0"/>
      <w:marTop w:val="0"/>
      <w:marBottom w:val="0"/>
      <w:divBdr>
        <w:top w:val="none" w:sz="0" w:space="0" w:color="auto"/>
        <w:left w:val="none" w:sz="0" w:space="0" w:color="auto"/>
        <w:bottom w:val="none" w:sz="0" w:space="0" w:color="auto"/>
        <w:right w:val="none" w:sz="0" w:space="0" w:color="auto"/>
      </w:divBdr>
    </w:div>
    <w:div w:id="2095473654">
      <w:marLeft w:val="0"/>
      <w:marRight w:val="0"/>
      <w:marTop w:val="0"/>
      <w:marBottom w:val="0"/>
      <w:divBdr>
        <w:top w:val="none" w:sz="0" w:space="0" w:color="auto"/>
        <w:left w:val="none" w:sz="0" w:space="0" w:color="auto"/>
        <w:bottom w:val="none" w:sz="0" w:space="0" w:color="auto"/>
        <w:right w:val="none" w:sz="0" w:space="0" w:color="auto"/>
      </w:divBdr>
    </w:div>
    <w:div w:id="2095473655">
      <w:marLeft w:val="0"/>
      <w:marRight w:val="0"/>
      <w:marTop w:val="0"/>
      <w:marBottom w:val="0"/>
      <w:divBdr>
        <w:top w:val="none" w:sz="0" w:space="0" w:color="auto"/>
        <w:left w:val="none" w:sz="0" w:space="0" w:color="auto"/>
        <w:bottom w:val="none" w:sz="0" w:space="0" w:color="auto"/>
        <w:right w:val="none" w:sz="0" w:space="0" w:color="auto"/>
      </w:divBdr>
    </w:div>
    <w:div w:id="2095473656">
      <w:marLeft w:val="0"/>
      <w:marRight w:val="0"/>
      <w:marTop w:val="0"/>
      <w:marBottom w:val="0"/>
      <w:divBdr>
        <w:top w:val="none" w:sz="0" w:space="0" w:color="auto"/>
        <w:left w:val="none" w:sz="0" w:space="0" w:color="auto"/>
        <w:bottom w:val="none" w:sz="0" w:space="0" w:color="auto"/>
        <w:right w:val="none" w:sz="0" w:space="0" w:color="auto"/>
      </w:divBdr>
    </w:div>
    <w:div w:id="2095473657">
      <w:marLeft w:val="0"/>
      <w:marRight w:val="0"/>
      <w:marTop w:val="0"/>
      <w:marBottom w:val="0"/>
      <w:divBdr>
        <w:top w:val="none" w:sz="0" w:space="0" w:color="auto"/>
        <w:left w:val="none" w:sz="0" w:space="0" w:color="auto"/>
        <w:bottom w:val="none" w:sz="0" w:space="0" w:color="auto"/>
        <w:right w:val="none" w:sz="0" w:space="0" w:color="auto"/>
      </w:divBdr>
    </w:div>
    <w:div w:id="2095473658">
      <w:marLeft w:val="0"/>
      <w:marRight w:val="0"/>
      <w:marTop w:val="0"/>
      <w:marBottom w:val="0"/>
      <w:divBdr>
        <w:top w:val="none" w:sz="0" w:space="0" w:color="auto"/>
        <w:left w:val="none" w:sz="0" w:space="0" w:color="auto"/>
        <w:bottom w:val="none" w:sz="0" w:space="0" w:color="auto"/>
        <w:right w:val="none" w:sz="0" w:space="0" w:color="auto"/>
      </w:divBdr>
    </w:div>
    <w:div w:id="2095473659">
      <w:marLeft w:val="0"/>
      <w:marRight w:val="0"/>
      <w:marTop w:val="0"/>
      <w:marBottom w:val="0"/>
      <w:divBdr>
        <w:top w:val="none" w:sz="0" w:space="0" w:color="auto"/>
        <w:left w:val="none" w:sz="0" w:space="0" w:color="auto"/>
        <w:bottom w:val="none" w:sz="0" w:space="0" w:color="auto"/>
        <w:right w:val="none" w:sz="0" w:space="0" w:color="auto"/>
      </w:divBdr>
    </w:div>
    <w:div w:id="2095473660">
      <w:marLeft w:val="0"/>
      <w:marRight w:val="0"/>
      <w:marTop w:val="0"/>
      <w:marBottom w:val="0"/>
      <w:divBdr>
        <w:top w:val="none" w:sz="0" w:space="0" w:color="auto"/>
        <w:left w:val="none" w:sz="0" w:space="0" w:color="auto"/>
        <w:bottom w:val="none" w:sz="0" w:space="0" w:color="auto"/>
        <w:right w:val="none" w:sz="0" w:space="0" w:color="auto"/>
      </w:divBdr>
    </w:div>
    <w:div w:id="2095473661">
      <w:marLeft w:val="0"/>
      <w:marRight w:val="0"/>
      <w:marTop w:val="0"/>
      <w:marBottom w:val="0"/>
      <w:divBdr>
        <w:top w:val="none" w:sz="0" w:space="0" w:color="auto"/>
        <w:left w:val="none" w:sz="0" w:space="0" w:color="auto"/>
        <w:bottom w:val="none" w:sz="0" w:space="0" w:color="auto"/>
        <w:right w:val="none" w:sz="0" w:space="0" w:color="auto"/>
      </w:divBdr>
    </w:div>
    <w:div w:id="2095473662">
      <w:marLeft w:val="0"/>
      <w:marRight w:val="0"/>
      <w:marTop w:val="0"/>
      <w:marBottom w:val="0"/>
      <w:divBdr>
        <w:top w:val="none" w:sz="0" w:space="0" w:color="auto"/>
        <w:left w:val="none" w:sz="0" w:space="0" w:color="auto"/>
        <w:bottom w:val="none" w:sz="0" w:space="0" w:color="auto"/>
        <w:right w:val="none" w:sz="0" w:space="0" w:color="auto"/>
      </w:divBdr>
    </w:div>
    <w:div w:id="2095473663">
      <w:marLeft w:val="0"/>
      <w:marRight w:val="0"/>
      <w:marTop w:val="0"/>
      <w:marBottom w:val="0"/>
      <w:divBdr>
        <w:top w:val="none" w:sz="0" w:space="0" w:color="auto"/>
        <w:left w:val="none" w:sz="0" w:space="0" w:color="auto"/>
        <w:bottom w:val="none" w:sz="0" w:space="0" w:color="auto"/>
        <w:right w:val="none" w:sz="0" w:space="0" w:color="auto"/>
      </w:divBdr>
    </w:div>
    <w:div w:id="2095473664">
      <w:marLeft w:val="0"/>
      <w:marRight w:val="0"/>
      <w:marTop w:val="0"/>
      <w:marBottom w:val="0"/>
      <w:divBdr>
        <w:top w:val="none" w:sz="0" w:space="0" w:color="auto"/>
        <w:left w:val="none" w:sz="0" w:space="0" w:color="auto"/>
        <w:bottom w:val="none" w:sz="0" w:space="0" w:color="auto"/>
        <w:right w:val="none" w:sz="0" w:space="0" w:color="auto"/>
      </w:divBdr>
    </w:div>
    <w:div w:id="2095473665">
      <w:marLeft w:val="0"/>
      <w:marRight w:val="0"/>
      <w:marTop w:val="0"/>
      <w:marBottom w:val="0"/>
      <w:divBdr>
        <w:top w:val="none" w:sz="0" w:space="0" w:color="auto"/>
        <w:left w:val="none" w:sz="0" w:space="0" w:color="auto"/>
        <w:bottom w:val="none" w:sz="0" w:space="0" w:color="auto"/>
        <w:right w:val="none" w:sz="0" w:space="0" w:color="auto"/>
      </w:divBdr>
    </w:div>
    <w:div w:id="2095473666">
      <w:marLeft w:val="0"/>
      <w:marRight w:val="0"/>
      <w:marTop w:val="0"/>
      <w:marBottom w:val="0"/>
      <w:divBdr>
        <w:top w:val="none" w:sz="0" w:space="0" w:color="auto"/>
        <w:left w:val="none" w:sz="0" w:space="0" w:color="auto"/>
        <w:bottom w:val="none" w:sz="0" w:space="0" w:color="auto"/>
        <w:right w:val="none" w:sz="0" w:space="0" w:color="auto"/>
      </w:divBdr>
    </w:div>
    <w:div w:id="2095473667">
      <w:marLeft w:val="0"/>
      <w:marRight w:val="0"/>
      <w:marTop w:val="0"/>
      <w:marBottom w:val="0"/>
      <w:divBdr>
        <w:top w:val="none" w:sz="0" w:space="0" w:color="auto"/>
        <w:left w:val="none" w:sz="0" w:space="0" w:color="auto"/>
        <w:bottom w:val="none" w:sz="0" w:space="0" w:color="auto"/>
        <w:right w:val="none" w:sz="0" w:space="0" w:color="auto"/>
      </w:divBdr>
    </w:div>
    <w:div w:id="2095473668">
      <w:marLeft w:val="0"/>
      <w:marRight w:val="0"/>
      <w:marTop w:val="0"/>
      <w:marBottom w:val="0"/>
      <w:divBdr>
        <w:top w:val="none" w:sz="0" w:space="0" w:color="auto"/>
        <w:left w:val="none" w:sz="0" w:space="0" w:color="auto"/>
        <w:bottom w:val="none" w:sz="0" w:space="0" w:color="auto"/>
        <w:right w:val="none" w:sz="0" w:space="0" w:color="auto"/>
      </w:divBdr>
    </w:div>
    <w:div w:id="2095473669">
      <w:marLeft w:val="0"/>
      <w:marRight w:val="0"/>
      <w:marTop w:val="0"/>
      <w:marBottom w:val="0"/>
      <w:divBdr>
        <w:top w:val="none" w:sz="0" w:space="0" w:color="auto"/>
        <w:left w:val="none" w:sz="0" w:space="0" w:color="auto"/>
        <w:bottom w:val="none" w:sz="0" w:space="0" w:color="auto"/>
        <w:right w:val="none" w:sz="0" w:space="0" w:color="auto"/>
      </w:divBdr>
    </w:div>
    <w:div w:id="2095473670">
      <w:marLeft w:val="0"/>
      <w:marRight w:val="0"/>
      <w:marTop w:val="0"/>
      <w:marBottom w:val="0"/>
      <w:divBdr>
        <w:top w:val="none" w:sz="0" w:space="0" w:color="auto"/>
        <w:left w:val="none" w:sz="0" w:space="0" w:color="auto"/>
        <w:bottom w:val="none" w:sz="0" w:space="0" w:color="auto"/>
        <w:right w:val="none" w:sz="0" w:space="0" w:color="auto"/>
      </w:divBdr>
    </w:div>
    <w:div w:id="2095473671">
      <w:marLeft w:val="0"/>
      <w:marRight w:val="0"/>
      <w:marTop w:val="0"/>
      <w:marBottom w:val="0"/>
      <w:divBdr>
        <w:top w:val="none" w:sz="0" w:space="0" w:color="auto"/>
        <w:left w:val="none" w:sz="0" w:space="0" w:color="auto"/>
        <w:bottom w:val="none" w:sz="0" w:space="0" w:color="auto"/>
        <w:right w:val="none" w:sz="0" w:space="0" w:color="auto"/>
      </w:divBdr>
    </w:div>
    <w:div w:id="2095473672">
      <w:marLeft w:val="0"/>
      <w:marRight w:val="0"/>
      <w:marTop w:val="0"/>
      <w:marBottom w:val="0"/>
      <w:divBdr>
        <w:top w:val="none" w:sz="0" w:space="0" w:color="auto"/>
        <w:left w:val="none" w:sz="0" w:space="0" w:color="auto"/>
        <w:bottom w:val="none" w:sz="0" w:space="0" w:color="auto"/>
        <w:right w:val="none" w:sz="0" w:space="0" w:color="auto"/>
      </w:divBdr>
    </w:div>
    <w:div w:id="2095473673">
      <w:marLeft w:val="0"/>
      <w:marRight w:val="0"/>
      <w:marTop w:val="0"/>
      <w:marBottom w:val="0"/>
      <w:divBdr>
        <w:top w:val="none" w:sz="0" w:space="0" w:color="auto"/>
        <w:left w:val="none" w:sz="0" w:space="0" w:color="auto"/>
        <w:bottom w:val="none" w:sz="0" w:space="0" w:color="auto"/>
        <w:right w:val="none" w:sz="0" w:space="0" w:color="auto"/>
      </w:divBdr>
    </w:div>
    <w:div w:id="2095473674">
      <w:marLeft w:val="0"/>
      <w:marRight w:val="0"/>
      <w:marTop w:val="0"/>
      <w:marBottom w:val="0"/>
      <w:divBdr>
        <w:top w:val="none" w:sz="0" w:space="0" w:color="auto"/>
        <w:left w:val="none" w:sz="0" w:space="0" w:color="auto"/>
        <w:bottom w:val="none" w:sz="0" w:space="0" w:color="auto"/>
        <w:right w:val="none" w:sz="0" w:space="0" w:color="auto"/>
      </w:divBdr>
    </w:div>
    <w:div w:id="2095473675">
      <w:marLeft w:val="0"/>
      <w:marRight w:val="0"/>
      <w:marTop w:val="0"/>
      <w:marBottom w:val="0"/>
      <w:divBdr>
        <w:top w:val="none" w:sz="0" w:space="0" w:color="auto"/>
        <w:left w:val="none" w:sz="0" w:space="0" w:color="auto"/>
        <w:bottom w:val="none" w:sz="0" w:space="0" w:color="auto"/>
        <w:right w:val="none" w:sz="0" w:space="0" w:color="auto"/>
      </w:divBdr>
    </w:div>
    <w:div w:id="2095473676">
      <w:marLeft w:val="0"/>
      <w:marRight w:val="0"/>
      <w:marTop w:val="0"/>
      <w:marBottom w:val="0"/>
      <w:divBdr>
        <w:top w:val="none" w:sz="0" w:space="0" w:color="auto"/>
        <w:left w:val="none" w:sz="0" w:space="0" w:color="auto"/>
        <w:bottom w:val="none" w:sz="0" w:space="0" w:color="auto"/>
        <w:right w:val="none" w:sz="0" w:space="0" w:color="auto"/>
      </w:divBdr>
    </w:div>
    <w:div w:id="2095473677">
      <w:marLeft w:val="0"/>
      <w:marRight w:val="0"/>
      <w:marTop w:val="0"/>
      <w:marBottom w:val="0"/>
      <w:divBdr>
        <w:top w:val="none" w:sz="0" w:space="0" w:color="auto"/>
        <w:left w:val="none" w:sz="0" w:space="0" w:color="auto"/>
        <w:bottom w:val="none" w:sz="0" w:space="0" w:color="auto"/>
        <w:right w:val="none" w:sz="0" w:space="0" w:color="auto"/>
      </w:divBdr>
    </w:div>
    <w:div w:id="2095473678">
      <w:marLeft w:val="0"/>
      <w:marRight w:val="0"/>
      <w:marTop w:val="0"/>
      <w:marBottom w:val="0"/>
      <w:divBdr>
        <w:top w:val="none" w:sz="0" w:space="0" w:color="auto"/>
        <w:left w:val="none" w:sz="0" w:space="0" w:color="auto"/>
        <w:bottom w:val="none" w:sz="0" w:space="0" w:color="auto"/>
        <w:right w:val="none" w:sz="0" w:space="0" w:color="auto"/>
      </w:divBdr>
    </w:div>
    <w:div w:id="2095473679">
      <w:marLeft w:val="0"/>
      <w:marRight w:val="0"/>
      <w:marTop w:val="0"/>
      <w:marBottom w:val="0"/>
      <w:divBdr>
        <w:top w:val="none" w:sz="0" w:space="0" w:color="auto"/>
        <w:left w:val="none" w:sz="0" w:space="0" w:color="auto"/>
        <w:bottom w:val="none" w:sz="0" w:space="0" w:color="auto"/>
        <w:right w:val="none" w:sz="0" w:space="0" w:color="auto"/>
      </w:divBdr>
    </w:div>
    <w:div w:id="2095473680">
      <w:marLeft w:val="0"/>
      <w:marRight w:val="0"/>
      <w:marTop w:val="0"/>
      <w:marBottom w:val="0"/>
      <w:divBdr>
        <w:top w:val="none" w:sz="0" w:space="0" w:color="auto"/>
        <w:left w:val="none" w:sz="0" w:space="0" w:color="auto"/>
        <w:bottom w:val="none" w:sz="0" w:space="0" w:color="auto"/>
        <w:right w:val="none" w:sz="0" w:space="0" w:color="auto"/>
      </w:divBdr>
    </w:div>
    <w:div w:id="2095473681">
      <w:marLeft w:val="0"/>
      <w:marRight w:val="0"/>
      <w:marTop w:val="0"/>
      <w:marBottom w:val="0"/>
      <w:divBdr>
        <w:top w:val="none" w:sz="0" w:space="0" w:color="auto"/>
        <w:left w:val="none" w:sz="0" w:space="0" w:color="auto"/>
        <w:bottom w:val="none" w:sz="0" w:space="0" w:color="auto"/>
        <w:right w:val="none" w:sz="0" w:space="0" w:color="auto"/>
      </w:divBdr>
    </w:div>
    <w:div w:id="2095473682">
      <w:marLeft w:val="0"/>
      <w:marRight w:val="0"/>
      <w:marTop w:val="0"/>
      <w:marBottom w:val="0"/>
      <w:divBdr>
        <w:top w:val="none" w:sz="0" w:space="0" w:color="auto"/>
        <w:left w:val="none" w:sz="0" w:space="0" w:color="auto"/>
        <w:bottom w:val="none" w:sz="0" w:space="0" w:color="auto"/>
        <w:right w:val="none" w:sz="0" w:space="0" w:color="auto"/>
      </w:divBdr>
    </w:div>
    <w:div w:id="2095473683">
      <w:marLeft w:val="0"/>
      <w:marRight w:val="0"/>
      <w:marTop w:val="0"/>
      <w:marBottom w:val="0"/>
      <w:divBdr>
        <w:top w:val="none" w:sz="0" w:space="0" w:color="auto"/>
        <w:left w:val="none" w:sz="0" w:space="0" w:color="auto"/>
        <w:bottom w:val="none" w:sz="0" w:space="0" w:color="auto"/>
        <w:right w:val="none" w:sz="0" w:space="0" w:color="auto"/>
      </w:divBdr>
    </w:div>
    <w:div w:id="2095473684">
      <w:marLeft w:val="0"/>
      <w:marRight w:val="0"/>
      <w:marTop w:val="0"/>
      <w:marBottom w:val="0"/>
      <w:divBdr>
        <w:top w:val="none" w:sz="0" w:space="0" w:color="auto"/>
        <w:left w:val="none" w:sz="0" w:space="0" w:color="auto"/>
        <w:bottom w:val="none" w:sz="0" w:space="0" w:color="auto"/>
        <w:right w:val="none" w:sz="0" w:space="0" w:color="auto"/>
      </w:divBdr>
    </w:div>
    <w:div w:id="2095473685">
      <w:marLeft w:val="0"/>
      <w:marRight w:val="0"/>
      <w:marTop w:val="0"/>
      <w:marBottom w:val="0"/>
      <w:divBdr>
        <w:top w:val="none" w:sz="0" w:space="0" w:color="auto"/>
        <w:left w:val="none" w:sz="0" w:space="0" w:color="auto"/>
        <w:bottom w:val="none" w:sz="0" w:space="0" w:color="auto"/>
        <w:right w:val="none" w:sz="0" w:space="0" w:color="auto"/>
      </w:divBdr>
    </w:div>
    <w:div w:id="2095473686">
      <w:marLeft w:val="0"/>
      <w:marRight w:val="0"/>
      <w:marTop w:val="0"/>
      <w:marBottom w:val="0"/>
      <w:divBdr>
        <w:top w:val="none" w:sz="0" w:space="0" w:color="auto"/>
        <w:left w:val="none" w:sz="0" w:space="0" w:color="auto"/>
        <w:bottom w:val="none" w:sz="0" w:space="0" w:color="auto"/>
        <w:right w:val="none" w:sz="0" w:space="0" w:color="auto"/>
      </w:divBdr>
    </w:div>
    <w:div w:id="2095473687">
      <w:marLeft w:val="0"/>
      <w:marRight w:val="0"/>
      <w:marTop w:val="0"/>
      <w:marBottom w:val="0"/>
      <w:divBdr>
        <w:top w:val="none" w:sz="0" w:space="0" w:color="auto"/>
        <w:left w:val="none" w:sz="0" w:space="0" w:color="auto"/>
        <w:bottom w:val="none" w:sz="0" w:space="0" w:color="auto"/>
        <w:right w:val="none" w:sz="0" w:space="0" w:color="auto"/>
      </w:divBdr>
    </w:div>
    <w:div w:id="2095473688">
      <w:marLeft w:val="0"/>
      <w:marRight w:val="0"/>
      <w:marTop w:val="0"/>
      <w:marBottom w:val="0"/>
      <w:divBdr>
        <w:top w:val="none" w:sz="0" w:space="0" w:color="auto"/>
        <w:left w:val="none" w:sz="0" w:space="0" w:color="auto"/>
        <w:bottom w:val="none" w:sz="0" w:space="0" w:color="auto"/>
        <w:right w:val="none" w:sz="0" w:space="0" w:color="auto"/>
      </w:divBdr>
    </w:div>
    <w:div w:id="2095473689">
      <w:marLeft w:val="0"/>
      <w:marRight w:val="0"/>
      <w:marTop w:val="0"/>
      <w:marBottom w:val="0"/>
      <w:divBdr>
        <w:top w:val="none" w:sz="0" w:space="0" w:color="auto"/>
        <w:left w:val="none" w:sz="0" w:space="0" w:color="auto"/>
        <w:bottom w:val="none" w:sz="0" w:space="0" w:color="auto"/>
        <w:right w:val="none" w:sz="0" w:space="0" w:color="auto"/>
      </w:divBdr>
    </w:div>
    <w:div w:id="2095473690">
      <w:marLeft w:val="0"/>
      <w:marRight w:val="0"/>
      <w:marTop w:val="0"/>
      <w:marBottom w:val="0"/>
      <w:divBdr>
        <w:top w:val="none" w:sz="0" w:space="0" w:color="auto"/>
        <w:left w:val="none" w:sz="0" w:space="0" w:color="auto"/>
        <w:bottom w:val="none" w:sz="0" w:space="0" w:color="auto"/>
        <w:right w:val="none" w:sz="0" w:space="0" w:color="auto"/>
      </w:divBdr>
    </w:div>
    <w:div w:id="2095473691">
      <w:marLeft w:val="0"/>
      <w:marRight w:val="0"/>
      <w:marTop w:val="0"/>
      <w:marBottom w:val="0"/>
      <w:divBdr>
        <w:top w:val="none" w:sz="0" w:space="0" w:color="auto"/>
        <w:left w:val="none" w:sz="0" w:space="0" w:color="auto"/>
        <w:bottom w:val="none" w:sz="0" w:space="0" w:color="auto"/>
        <w:right w:val="none" w:sz="0" w:space="0" w:color="auto"/>
      </w:divBdr>
    </w:div>
    <w:div w:id="2095473692">
      <w:marLeft w:val="0"/>
      <w:marRight w:val="0"/>
      <w:marTop w:val="0"/>
      <w:marBottom w:val="0"/>
      <w:divBdr>
        <w:top w:val="none" w:sz="0" w:space="0" w:color="auto"/>
        <w:left w:val="none" w:sz="0" w:space="0" w:color="auto"/>
        <w:bottom w:val="none" w:sz="0" w:space="0" w:color="auto"/>
        <w:right w:val="none" w:sz="0" w:space="0" w:color="auto"/>
      </w:divBdr>
    </w:div>
    <w:div w:id="2095473693">
      <w:marLeft w:val="0"/>
      <w:marRight w:val="0"/>
      <w:marTop w:val="0"/>
      <w:marBottom w:val="0"/>
      <w:divBdr>
        <w:top w:val="none" w:sz="0" w:space="0" w:color="auto"/>
        <w:left w:val="none" w:sz="0" w:space="0" w:color="auto"/>
        <w:bottom w:val="none" w:sz="0" w:space="0" w:color="auto"/>
        <w:right w:val="none" w:sz="0" w:space="0" w:color="auto"/>
      </w:divBdr>
    </w:div>
    <w:div w:id="2095473694">
      <w:marLeft w:val="0"/>
      <w:marRight w:val="0"/>
      <w:marTop w:val="0"/>
      <w:marBottom w:val="0"/>
      <w:divBdr>
        <w:top w:val="none" w:sz="0" w:space="0" w:color="auto"/>
        <w:left w:val="none" w:sz="0" w:space="0" w:color="auto"/>
        <w:bottom w:val="none" w:sz="0" w:space="0" w:color="auto"/>
        <w:right w:val="none" w:sz="0" w:space="0" w:color="auto"/>
      </w:divBdr>
    </w:div>
    <w:div w:id="2095473695">
      <w:marLeft w:val="0"/>
      <w:marRight w:val="0"/>
      <w:marTop w:val="0"/>
      <w:marBottom w:val="0"/>
      <w:divBdr>
        <w:top w:val="none" w:sz="0" w:space="0" w:color="auto"/>
        <w:left w:val="none" w:sz="0" w:space="0" w:color="auto"/>
        <w:bottom w:val="none" w:sz="0" w:space="0" w:color="auto"/>
        <w:right w:val="none" w:sz="0" w:space="0" w:color="auto"/>
      </w:divBdr>
    </w:div>
    <w:div w:id="2095473696">
      <w:marLeft w:val="0"/>
      <w:marRight w:val="0"/>
      <w:marTop w:val="0"/>
      <w:marBottom w:val="0"/>
      <w:divBdr>
        <w:top w:val="none" w:sz="0" w:space="0" w:color="auto"/>
        <w:left w:val="none" w:sz="0" w:space="0" w:color="auto"/>
        <w:bottom w:val="none" w:sz="0" w:space="0" w:color="auto"/>
        <w:right w:val="none" w:sz="0" w:space="0" w:color="auto"/>
      </w:divBdr>
    </w:div>
    <w:div w:id="2095473697">
      <w:marLeft w:val="0"/>
      <w:marRight w:val="0"/>
      <w:marTop w:val="0"/>
      <w:marBottom w:val="0"/>
      <w:divBdr>
        <w:top w:val="none" w:sz="0" w:space="0" w:color="auto"/>
        <w:left w:val="none" w:sz="0" w:space="0" w:color="auto"/>
        <w:bottom w:val="none" w:sz="0" w:space="0" w:color="auto"/>
        <w:right w:val="none" w:sz="0" w:space="0" w:color="auto"/>
      </w:divBdr>
    </w:div>
    <w:div w:id="2095473698">
      <w:marLeft w:val="0"/>
      <w:marRight w:val="0"/>
      <w:marTop w:val="0"/>
      <w:marBottom w:val="0"/>
      <w:divBdr>
        <w:top w:val="none" w:sz="0" w:space="0" w:color="auto"/>
        <w:left w:val="none" w:sz="0" w:space="0" w:color="auto"/>
        <w:bottom w:val="none" w:sz="0" w:space="0" w:color="auto"/>
        <w:right w:val="none" w:sz="0" w:space="0" w:color="auto"/>
      </w:divBdr>
    </w:div>
    <w:div w:id="2095473699">
      <w:marLeft w:val="0"/>
      <w:marRight w:val="0"/>
      <w:marTop w:val="0"/>
      <w:marBottom w:val="0"/>
      <w:divBdr>
        <w:top w:val="none" w:sz="0" w:space="0" w:color="auto"/>
        <w:left w:val="none" w:sz="0" w:space="0" w:color="auto"/>
        <w:bottom w:val="none" w:sz="0" w:space="0" w:color="auto"/>
        <w:right w:val="none" w:sz="0" w:space="0" w:color="auto"/>
      </w:divBdr>
    </w:div>
    <w:div w:id="2095473700">
      <w:marLeft w:val="0"/>
      <w:marRight w:val="0"/>
      <w:marTop w:val="0"/>
      <w:marBottom w:val="0"/>
      <w:divBdr>
        <w:top w:val="none" w:sz="0" w:space="0" w:color="auto"/>
        <w:left w:val="none" w:sz="0" w:space="0" w:color="auto"/>
        <w:bottom w:val="none" w:sz="0" w:space="0" w:color="auto"/>
        <w:right w:val="none" w:sz="0" w:space="0" w:color="auto"/>
      </w:divBdr>
    </w:div>
    <w:div w:id="2095473701">
      <w:marLeft w:val="0"/>
      <w:marRight w:val="0"/>
      <w:marTop w:val="0"/>
      <w:marBottom w:val="0"/>
      <w:divBdr>
        <w:top w:val="none" w:sz="0" w:space="0" w:color="auto"/>
        <w:left w:val="none" w:sz="0" w:space="0" w:color="auto"/>
        <w:bottom w:val="none" w:sz="0" w:space="0" w:color="auto"/>
        <w:right w:val="none" w:sz="0" w:space="0" w:color="auto"/>
      </w:divBdr>
    </w:div>
    <w:div w:id="2095473702">
      <w:marLeft w:val="0"/>
      <w:marRight w:val="0"/>
      <w:marTop w:val="0"/>
      <w:marBottom w:val="0"/>
      <w:divBdr>
        <w:top w:val="none" w:sz="0" w:space="0" w:color="auto"/>
        <w:left w:val="none" w:sz="0" w:space="0" w:color="auto"/>
        <w:bottom w:val="none" w:sz="0" w:space="0" w:color="auto"/>
        <w:right w:val="none" w:sz="0" w:space="0" w:color="auto"/>
      </w:divBdr>
    </w:div>
    <w:div w:id="2095473703">
      <w:marLeft w:val="0"/>
      <w:marRight w:val="0"/>
      <w:marTop w:val="0"/>
      <w:marBottom w:val="0"/>
      <w:divBdr>
        <w:top w:val="none" w:sz="0" w:space="0" w:color="auto"/>
        <w:left w:val="none" w:sz="0" w:space="0" w:color="auto"/>
        <w:bottom w:val="none" w:sz="0" w:space="0" w:color="auto"/>
        <w:right w:val="none" w:sz="0" w:space="0" w:color="auto"/>
      </w:divBdr>
    </w:div>
    <w:div w:id="2095473704">
      <w:marLeft w:val="0"/>
      <w:marRight w:val="0"/>
      <w:marTop w:val="0"/>
      <w:marBottom w:val="0"/>
      <w:divBdr>
        <w:top w:val="none" w:sz="0" w:space="0" w:color="auto"/>
        <w:left w:val="none" w:sz="0" w:space="0" w:color="auto"/>
        <w:bottom w:val="none" w:sz="0" w:space="0" w:color="auto"/>
        <w:right w:val="none" w:sz="0" w:space="0" w:color="auto"/>
      </w:divBdr>
    </w:div>
    <w:div w:id="2095473705">
      <w:marLeft w:val="0"/>
      <w:marRight w:val="0"/>
      <w:marTop w:val="0"/>
      <w:marBottom w:val="0"/>
      <w:divBdr>
        <w:top w:val="none" w:sz="0" w:space="0" w:color="auto"/>
        <w:left w:val="none" w:sz="0" w:space="0" w:color="auto"/>
        <w:bottom w:val="none" w:sz="0" w:space="0" w:color="auto"/>
        <w:right w:val="none" w:sz="0" w:space="0" w:color="auto"/>
      </w:divBdr>
    </w:div>
    <w:div w:id="2095473706">
      <w:marLeft w:val="0"/>
      <w:marRight w:val="0"/>
      <w:marTop w:val="0"/>
      <w:marBottom w:val="0"/>
      <w:divBdr>
        <w:top w:val="none" w:sz="0" w:space="0" w:color="auto"/>
        <w:left w:val="none" w:sz="0" w:space="0" w:color="auto"/>
        <w:bottom w:val="none" w:sz="0" w:space="0" w:color="auto"/>
        <w:right w:val="none" w:sz="0" w:space="0" w:color="auto"/>
      </w:divBdr>
    </w:div>
    <w:div w:id="2095473707">
      <w:marLeft w:val="0"/>
      <w:marRight w:val="0"/>
      <w:marTop w:val="0"/>
      <w:marBottom w:val="0"/>
      <w:divBdr>
        <w:top w:val="none" w:sz="0" w:space="0" w:color="auto"/>
        <w:left w:val="none" w:sz="0" w:space="0" w:color="auto"/>
        <w:bottom w:val="none" w:sz="0" w:space="0" w:color="auto"/>
        <w:right w:val="none" w:sz="0" w:space="0" w:color="auto"/>
      </w:divBdr>
    </w:div>
    <w:div w:id="2095473708">
      <w:marLeft w:val="0"/>
      <w:marRight w:val="0"/>
      <w:marTop w:val="0"/>
      <w:marBottom w:val="0"/>
      <w:divBdr>
        <w:top w:val="none" w:sz="0" w:space="0" w:color="auto"/>
        <w:left w:val="none" w:sz="0" w:space="0" w:color="auto"/>
        <w:bottom w:val="none" w:sz="0" w:space="0" w:color="auto"/>
        <w:right w:val="none" w:sz="0" w:space="0" w:color="auto"/>
      </w:divBdr>
    </w:div>
    <w:div w:id="2095473709">
      <w:marLeft w:val="0"/>
      <w:marRight w:val="0"/>
      <w:marTop w:val="0"/>
      <w:marBottom w:val="0"/>
      <w:divBdr>
        <w:top w:val="none" w:sz="0" w:space="0" w:color="auto"/>
        <w:left w:val="none" w:sz="0" w:space="0" w:color="auto"/>
        <w:bottom w:val="none" w:sz="0" w:space="0" w:color="auto"/>
        <w:right w:val="none" w:sz="0" w:space="0" w:color="auto"/>
      </w:divBdr>
    </w:div>
    <w:div w:id="2095473710">
      <w:marLeft w:val="0"/>
      <w:marRight w:val="0"/>
      <w:marTop w:val="0"/>
      <w:marBottom w:val="0"/>
      <w:divBdr>
        <w:top w:val="none" w:sz="0" w:space="0" w:color="auto"/>
        <w:left w:val="none" w:sz="0" w:space="0" w:color="auto"/>
        <w:bottom w:val="none" w:sz="0" w:space="0" w:color="auto"/>
        <w:right w:val="none" w:sz="0" w:space="0" w:color="auto"/>
      </w:divBdr>
    </w:div>
    <w:div w:id="2095473711">
      <w:marLeft w:val="0"/>
      <w:marRight w:val="0"/>
      <w:marTop w:val="0"/>
      <w:marBottom w:val="0"/>
      <w:divBdr>
        <w:top w:val="none" w:sz="0" w:space="0" w:color="auto"/>
        <w:left w:val="none" w:sz="0" w:space="0" w:color="auto"/>
        <w:bottom w:val="none" w:sz="0" w:space="0" w:color="auto"/>
        <w:right w:val="none" w:sz="0" w:space="0" w:color="auto"/>
      </w:divBdr>
    </w:div>
    <w:div w:id="2095473712">
      <w:marLeft w:val="0"/>
      <w:marRight w:val="0"/>
      <w:marTop w:val="0"/>
      <w:marBottom w:val="0"/>
      <w:divBdr>
        <w:top w:val="none" w:sz="0" w:space="0" w:color="auto"/>
        <w:left w:val="none" w:sz="0" w:space="0" w:color="auto"/>
        <w:bottom w:val="none" w:sz="0" w:space="0" w:color="auto"/>
        <w:right w:val="none" w:sz="0" w:space="0" w:color="auto"/>
      </w:divBdr>
    </w:div>
    <w:div w:id="2095473713">
      <w:marLeft w:val="0"/>
      <w:marRight w:val="0"/>
      <w:marTop w:val="0"/>
      <w:marBottom w:val="0"/>
      <w:divBdr>
        <w:top w:val="none" w:sz="0" w:space="0" w:color="auto"/>
        <w:left w:val="none" w:sz="0" w:space="0" w:color="auto"/>
        <w:bottom w:val="none" w:sz="0" w:space="0" w:color="auto"/>
        <w:right w:val="none" w:sz="0" w:space="0" w:color="auto"/>
      </w:divBdr>
    </w:div>
    <w:div w:id="2095473714">
      <w:marLeft w:val="0"/>
      <w:marRight w:val="0"/>
      <w:marTop w:val="0"/>
      <w:marBottom w:val="0"/>
      <w:divBdr>
        <w:top w:val="none" w:sz="0" w:space="0" w:color="auto"/>
        <w:left w:val="none" w:sz="0" w:space="0" w:color="auto"/>
        <w:bottom w:val="none" w:sz="0" w:space="0" w:color="auto"/>
        <w:right w:val="none" w:sz="0" w:space="0" w:color="auto"/>
      </w:divBdr>
    </w:div>
    <w:div w:id="2095473715">
      <w:marLeft w:val="0"/>
      <w:marRight w:val="0"/>
      <w:marTop w:val="0"/>
      <w:marBottom w:val="0"/>
      <w:divBdr>
        <w:top w:val="none" w:sz="0" w:space="0" w:color="auto"/>
        <w:left w:val="none" w:sz="0" w:space="0" w:color="auto"/>
        <w:bottom w:val="none" w:sz="0" w:space="0" w:color="auto"/>
        <w:right w:val="none" w:sz="0" w:space="0" w:color="auto"/>
      </w:divBdr>
    </w:div>
    <w:div w:id="2095473716">
      <w:marLeft w:val="0"/>
      <w:marRight w:val="0"/>
      <w:marTop w:val="0"/>
      <w:marBottom w:val="0"/>
      <w:divBdr>
        <w:top w:val="none" w:sz="0" w:space="0" w:color="auto"/>
        <w:left w:val="none" w:sz="0" w:space="0" w:color="auto"/>
        <w:bottom w:val="none" w:sz="0" w:space="0" w:color="auto"/>
        <w:right w:val="none" w:sz="0" w:space="0" w:color="auto"/>
      </w:divBdr>
    </w:div>
    <w:div w:id="2095473717">
      <w:marLeft w:val="0"/>
      <w:marRight w:val="0"/>
      <w:marTop w:val="0"/>
      <w:marBottom w:val="0"/>
      <w:divBdr>
        <w:top w:val="none" w:sz="0" w:space="0" w:color="auto"/>
        <w:left w:val="none" w:sz="0" w:space="0" w:color="auto"/>
        <w:bottom w:val="none" w:sz="0" w:space="0" w:color="auto"/>
        <w:right w:val="none" w:sz="0" w:space="0" w:color="auto"/>
      </w:divBdr>
    </w:div>
    <w:div w:id="2095473718">
      <w:marLeft w:val="0"/>
      <w:marRight w:val="0"/>
      <w:marTop w:val="0"/>
      <w:marBottom w:val="0"/>
      <w:divBdr>
        <w:top w:val="none" w:sz="0" w:space="0" w:color="auto"/>
        <w:left w:val="none" w:sz="0" w:space="0" w:color="auto"/>
        <w:bottom w:val="none" w:sz="0" w:space="0" w:color="auto"/>
        <w:right w:val="none" w:sz="0" w:space="0" w:color="auto"/>
      </w:divBdr>
    </w:div>
    <w:div w:id="2095473719">
      <w:marLeft w:val="0"/>
      <w:marRight w:val="0"/>
      <w:marTop w:val="0"/>
      <w:marBottom w:val="0"/>
      <w:divBdr>
        <w:top w:val="none" w:sz="0" w:space="0" w:color="auto"/>
        <w:left w:val="none" w:sz="0" w:space="0" w:color="auto"/>
        <w:bottom w:val="none" w:sz="0" w:space="0" w:color="auto"/>
        <w:right w:val="none" w:sz="0" w:space="0" w:color="auto"/>
      </w:divBdr>
    </w:div>
    <w:div w:id="2095473720">
      <w:marLeft w:val="0"/>
      <w:marRight w:val="0"/>
      <w:marTop w:val="0"/>
      <w:marBottom w:val="0"/>
      <w:divBdr>
        <w:top w:val="none" w:sz="0" w:space="0" w:color="auto"/>
        <w:left w:val="none" w:sz="0" w:space="0" w:color="auto"/>
        <w:bottom w:val="none" w:sz="0" w:space="0" w:color="auto"/>
        <w:right w:val="none" w:sz="0" w:space="0" w:color="auto"/>
      </w:divBdr>
    </w:div>
    <w:div w:id="2095473721">
      <w:marLeft w:val="0"/>
      <w:marRight w:val="0"/>
      <w:marTop w:val="0"/>
      <w:marBottom w:val="0"/>
      <w:divBdr>
        <w:top w:val="none" w:sz="0" w:space="0" w:color="auto"/>
        <w:left w:val="none" w:sz="0" w:space="0" w:color="auto"/>
        <w:bottom w:val="none" w:sz="0" w:space="0" w:color="auto"/>
        <w:right w:val="none" w:sz="0" w:space="0" w:color="auto"/>
      </w:divBdr>
    </w:div>
    <w:div w:id="2095473722">
      <w:marLeft w:val="0"/>
      <w:marRight w:val="0"/>
      <w:marTop w:val="0"/>
      <w:marBottom w:val="0"/>
      <w:divBdr>
        <w:top w:val="none" w:sz="0" w:space="0" w:color="auto"/>
        <w:left w:val="none" w:sz="0" w:space="0" w:color="auto"/>
        <w:bottom w:val="none" w:sz="0" w:space="0" w:color="auto"/>
        <w:right w:val="none" w:sz="0" w:space="0" w:color="auto"/>
      </w:divBdr>
    </w:div>
    <w:div w:id="2095473723">
      <w:marLeft w:val="0"/>
      <w:marRight w:val="0"/>
      <w:marTop w:val="0"/>
      <w:marBottom w:val="0"/>
      <w:divBdr>
        <w:top w:val="none" w:sz="0" w:space="0" w:color="auto"/>
        <w:left w:val="none" w:sz="0" w:space="0" w:color="auto"/>
        <w:bottom w:val="none" w:sz="0" w:space="0" w:color="auto"/>
        <w:right w:val="none" w:sz="0" w:space="0" w:color="auto"/>
      </w:divBdr>
    </w:div>
    <w:div w:id="2095473724">
      <w:marLeft w:val="0"/>
      <w:marRight w:val="0"/>
      <w:marTop w:val="0"/>
      <w:marBottom w:val="0"/>
      <w:divBdr>
        <w:top w:val="none" w:sz="0" w:space="0" w:color="auto"/>
        <w:left w:val="none" w:sz="0" w:space="0" w:color="auto"/>
        <w:bottom w:val="none" w:sz="0" w:space="0" w:color="auto"/>
        <w:right w:val="none" w:sz="0" w:space="0" w:color="auto"/>
      </w:divBdr>
    </w:div>
    <w:div w:id="2095473725">
      <w:marLeft w:val="0"/>
      <w:marRight w:val="0"/>
      <w:marTop w:val="0"/>
      <w:marBottom w:val="0"/>
      <w:divBdr>
        <w:top w:val="none" w:sz="0" w:space="0" w:color="auto"/>
        <w:left w:val="none" w:sz="0" w:space="0" w:color="auto"/>
        <w:bottom w:val="none" w:sz="0" w:space="0" w:color="auto"/>
        <w:right w:val="none" w:sz="0" w:space="0" w:color="auto"/>
      </w:divBdr>
    </w:div>
    <w:div w:id="2095473726">
      <w:marLeft w:val="0"/>
      <w:marRight w:val="0"/>
      <w:marTop w:val="0"/>
      <w:marBottom w:val="0"/>
      <w:divBdr>
        <w:top w:val="none" w:sz="0" w:space="0" w:color="auto"/>
        <w:left w:val="none" w:sz="0" w:space="0" w:color="auto"/>
        <w:bottom w:val="none" w:sz="0" w:space="0" w:color="auto"/>
        <w:right w:val="none" w:sz="0" w:space="0" w:color="auto"/>
      </w:divBdr>
    </w:div>
    <w:div w:id="2095473727">
      <w:marLeft w:val="0"/>
      <w:marRight w:val="0"/>
      <w:marTop w:val="0"/>
      <w:marBottom w:val="0"/>
      <w:divBdr>
        <w:top w:val="none" w:sz="0" w:space="0" w:color="auto"/>
        <w:left w:val="none" w:sz="0" w:space="0" w:color="auto"/>
        <w:bottom w:val="none" w:sz="0" w:space="0" w:color="auto"/>
        <w:right w:val="none" w:sz="0" w:space="0" w:color="auto"/>
      </w:divBdr>
    </w:div>
    <w:div w:id="209547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524-1FED-408A-B751-7EC94B74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3420</Words>
  <Characters>19498</Characters>
  <Application>Microsoft Office Word</Application>
  <DocSecurity>0</DocSecurity>
  <Lines>162</Lines>
  <Paragraphs>45</Paragraphs>
  <ScaleCrop>false</ScaleCrop>
  <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Admin</dc:creator>
  <cp:keywords/>
  <dc:description/>
  <cp:lastModifiedBy>Admin</cp:lastModifiedBy>
  <cp:revision>24</cp:revision>
  <cp:lastPrinted>2018-09-08T02:55:00Z</cp:lastPrinted>
  <dcterms:created xsi:type="dcterms:W3CDTF">2010-09-01T19:45:00Z</dcterms:created>
  <dcterms:modified xsi:type="dcterms:W3CDTF">2018-09-08T04:15:00Z</dcterms:modified>
</cp:coreProperties>
</file>